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sz w:val="22"/>
        </w:rPr>
        <w:id w:val="88677775"/>
        <w:docPartObj>
          <w:docPartGallery w:val="Cover Pages"/>
          <w:docPartUnique/>
        </w:docPartObj>
      </w:sdtPr>
      <w:sdtEndPr>
        <w:rPr>
          <w:rFonts w:eastAsiaTheme="minorHAnsi"/>
          <w:sz w:val="10"/>
          <w:szCs w:val="22"/>
        </w:rPr>
      </w:sdtEndPr>
      <w:sdtContent>
        <w:p w14:paraId="37A497F2" w14:textId="77777777" w:rsidR="00835513" w:rsidRPr="00E31C1D" w:rsidRDefault="00D54F91" w:rsidP="00397D0F">
          <w:pPr>
            <w:jc w:val="both"/>
            <w:rPr>
              <w:rFonts w:ascii="Arial" w:hAnsi="Arial" w:cs="Arial"/>
              <w:sz w:val="22"/>
            </w:rPr>
          </w:pPr>
          <w:r>
            <w:rPr>
              <w:rFonts w:ascii="Arial" w:hAnsi="Arial" w:cs="Arial"/>
              <w:noProof/>
              <w:sz w:val="22"/>
              <w:lang w:val="en-GB" w:eastAsia="en-GB"/>
            </w:rPr>
            <mc:AlternateContent>
              <mc:Choice Requires="wps">
                <w:drawing>
                  <wp:anchor distT="0" distB="0" distL="114300" distR="114300" simplePos="0" relativeHeight="251664384" behindDoc="1" locked="1" layoutInCell="0" allowOverlap="1" wp14:anchorId="0D88A7A8" wp14:editId="4E94A07D">
                    <wp:simplePos x="0" y="0"/>
                    <wp:positionH relativeFrom="page">
                      <wp:posOffset>276225</wp:posOffset>
                    </wp:positionH>
                    <wp:positionV relativeFrom="page">
                      <wp:posOffset>9344025</wp:posOffset>
                    </wp:positionV>
                    <wp:extent cx="7219950" cy="4572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0"/>
                            </a:xfrm>
                            <a:prstGeom prst="rect">
                              <a:avLst/>
                            </a:prstGeom>
                            <a:solidFill>
                              <a:srgbClr val="008000"/>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1" o:spid="_x0000_s1026" style="position:absolute;margin-left:21.75pt;margin-top:735.75pt;width:568.5pt;height:3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" o:allowincell="f" fillcolor="green" stroked="f">
                    <v:path arrowok="t"/>
                    <v:textbox inset="18pt,18pt,1in,18pt"/>
                    <w10:wrap anchorx="page" anchory="page"/>
                    <w10:anchorlock/>
                  </v:rect>
                </w:pict>
              </mc:Fallback>
            </mc:AlternateContent>
          </w:r>
          <w:r>
            <w:rPr>
              <w:rFonts w:ascii="Arial" w:hAnsi="Arial" w:cs="Arial"/>
              <w:noProof/>
              <w:sz w:val="22"/>
              <w:lang w:val="en-GB" w:eastAsia="en-GB"/>
            </w:rPr>
            <mc:AlternateContent>
              <mc:Choice Requires="wps">
                <w:drawing>
                  <wp:anchor distT="0" distB="0" distL="114300" distR="114300" simplePos="0" relativeHeight="251663360" behindDoc="1" locked="1" layoutInCell="0" allowOverlap="1" wp14:anchorId="36DDA7B0" wp14:editId="7076E154">
                    <wp:simplePos x="0" y="0"/>
                    <wp:positionH relativeFrom="page">
                      <wp:posOffset>276225</wp:posOffset>
                    </wp:positionH>
                    <wp:positionV relativeFrom="page">
                      <wp:posOffset>8572500</wp:posOffset>
                    </wp:positionV>
                    <wp:extent cx="7219950" cy="752475"/>
                    <wp:effectExtent l="0" t="0" r="0" b="9525"/>
                    <wp:wrapNone/>
                    <wp:docPr id="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52475"/>
                            </a:xfrm>
                            <a:prstGeom prst="rect">
                              <a:avLst/>
                            </a:prstGeom>
                            <a:solidFill>
                              <a:srgbClr val="008000"/>
                            </a:solidFill>
                            <a:ln>
                              <a:noFill/>
                            </a:ln>
                            <a:effectLst/>
                            <a:extLst/>
                          </wps:spPr>
                          <wps:txbx>
                            <w:txbxContent>
                              <w:sdt>
                                <w:sdtPr>
                                  <w:rPr>
                                    <w:rFonts w:ascii="Arial" w:hAnsi="Arial" w:cstheme="minorHAnsi"/>
                                    <w:bCs/>
                                    <w:color w:val="FFFFFF" w:themeColor="background1"/>
                                    <w:spacing w:val="60"/>
                                    <w:sz w:val="20"/>
                                    <w:szCs w:val="20"/>
                                  </w:rPr>
                                  <w:alias w:val="Address"/>
                                  <w:id w:val="-112900733"/>
                                  <w:dataBinding w:prefixMappings="xmlns:ns0='http://schemas.microsoft.com/office/2006/coverPageProps'" w:xpath="/ns0:CoverPageProperties[1]/ns0:CompanyAddress[1]" w:storeItemID="{55AF091B-3C7A-41E3-B477-F2FDAA23CFDA}"/>
                                  <w:text w:multiLine="1"/>
                                </w:sdtPr>
                                <w:sdtContent>
                                  <w:p w14:paraId="5BA533ED" w14:textId="77777777" w:rsidR="00B76B69" w:rsidRPr="00AE5C72" w:rsidRDefault="00B76B69">
                                    <w:pPr>
                                      <w:contextualSpacing/>
                                      <w:rPr>
                                        <w:rFonts w:ascii="Arial" w:hAnsi="Arial" w:cstheme="minorHAnsi"/>
                                        <w:bCs/>
                                        <w:color w:val="FFFFFF" w:themeColor="background1"/>
                                        <w:spacing w:val="60"/>
                                        <w:sz w:val="20"/>
                                        <w:szCs w:val="20"/>
                                      </w:rPr>
                                    </w:pPr>
                                    <w:r w:rsidRPr="00AE5C72">
                                      <w:rPr>
                                        <w:rFonts w:ascii="Arial" w:hAnsi="Arial" w:cstheme="minorHAnsi"/>
                                        <w:bCs/>
                                        <w:color w:val="FFFFFF" w:themeColor="background1"/>
                                        <w:spacing w:val="60"/>
                                        <w:sz w:val="20"/>
                                        <w:szCs w:val="20"/>
                                      </w:rPr>
                                      <w:t>Date: March 2016</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left:0;text-align:left;margin-left:21.75pt;margin-top:675pt;width:568.5pt;height:59.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" o:allowincell="f" fillcolor="green" stroked="f">
                    <v:textbox inset="18pt,18pt,1in,18pt">
                      <w:txbxContent>
                        <w:sdt>
                          <w:sdtPr>
                            <w:rPr>
                              <w:rFonts w:ascii="Arial" w:hAnsi="Arial" w:cstheme="minorHAnsi"/>
                              <w:bCs/>
                              <w:color w:val="FFFFFF" w:themeColor="background1"/>
                              <w:spacing w:val="60"/>
                              <w:sz w:val="20"/>
                              <w:szCs w:val="20"/>
                            </w:rPr>
                            <w:alias w:val="Address"/>
                            <w:id w:val="-112900733"/>
                            <w:dataBinding w:prefixMappings="xmlns:ns0='http://schemas.microsoft.com/office/2006/coverPageProps'" w:xpath="/ns0:CoverPageProperties[1]/ns0:CompanyAddress[1]" w:storeItemID="{55AF091B-3C7A-41E3-B477-F2FDAA23CFDA}"/>
                            <w:text w:multiLine="1"/>
                          </w:sdtPr>
                          <w:sdtContent>
                            <w:p w14:paraId="5BA533ED" w14:textId="77777777" w:rsidR="00B76B69" w:rsidRPr="00AE5C72" w:rsidRDefault="00B76B69">
                              <w:pPr>
                                <w:contextualSpacing/>
                                <w:rPr>
                                  <w:rFonts w:ascii="Arial" w:hAnsi="Arial" w:cstheme="minorHAnsi"/>
                                  <w:bCs/>
                                  <w:color w:val="FFFFFF" w:themeColor="background1"/>
                                  <w:spacing w:val="60"/>
                                  <w:sz w:val="20"/>
                                  <w:szCs w:val="20"/>
                                </w:rPr>
                              </w:pPr>
                              <w:r w:rsidRPr="00AE5C72">
                                <w:rPr>
                                  <w:rFonts w:ascii="Arial" w:hAnsi="Arial" w:cstheme="minorHAnsi"/>
                                  <w:bCs/>
                                  <w:color w:val="FFFFFF" w:themeColor="background1"/>
                                  <w:spacing w:val="60"/>
                                  <w:sz w:val="20"/>
                                  <w:szCs w:val="20"/>
                                </w:rPr>
                                <w:t>Date: March 2016</w:t>
                              </w:r>
                            </w:p>
                          </w:sdtContent>
                        </w:sdt>
                      </w:txbxContent>
                    </v:textbox>
                    <w10:wrap anchorx="page" anchory="page"/>
                    <w10:anchorlock/>
                  </v:rect>
                </w:pict>
              </mc:Fallback>
            </mc:AlternateContent>
          </w:r>
          <w:r>
            <w:rPr>
              <w:rFonts w:ascii="Arial" w:hAnsi="Arial" w:cs="Arial"/>
              <w:noProof/>
              <w:sz w:val="22"/>
              <w:lang w:val="en-GB" w:eastAsia="en-GB"/>
            </w:rPr>
            <mc:AlternateContent>
              <mc:Choice Requires="wps">
                <w:drawing>
                  <wp:anchor distT="0" distB="0" distL="114300" distR="114300" simplePos="0" relativeHeight="251661312" behindDoc="1" locked="1" layoutInCell="0" allowOverlap="1" wp14:anchorId="1BAF3DEB" wp14:editId="2CE71127">
                    <wp:simplePos x="0" y="0"/>
                    <wp:positionH relativeFrom="page">
                      <wp:posOffset>276225</wp:posOffset>
                    </wp:positionH>
                    <wp:positionV relativeFrom="page">
                      <wp:posOffset>5381625</wp:posOffset>
                    </wp:positionV>
                    <wp:extent cx="7219950" cy="3171825"/>
                    <wp:effectExtent l="0" t="0" r="0" b="3175"/>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171825"/>
                            </a:xfrm>
                            <a:prstGeom prst="rect">
                              <a:avLst/>
                            </a:prstGeom>
                            <a:solidFill>
                              <a:srgbClr val="008000"/>
                            </a:solidFill>
                            <a:ln>
                              <a:noFill/>
                            </a:ln>
                            <a:effectLst/>
                            <a:extLst/>
                          </wps:spPr>
                          <wps:txbx>
                            <w:txbxContent>
                              <w:sdt>
                                <w:sdtPr>
                                  <w:rPr>
                                    <w:rFonts w:ascii="Arial" w:eastAsiaTheme="majorEastAsia" w:hAnsi="Arial" w:cstheme="minorHAnsi"/>
                                    <w:color w:val="FFFFFF" w:themeColor="background1"/>
                                    <w:sz w:val="40"/>
                                    <w:szCs w:val="40"/>
                                  </w:rPr>
                                  <w:alias w:val="Author"/>
                                  <w:id w:val="-1333753817"/>
                                  <w:dataBinding w:prefixMappings="xmlns:ns0='http://schemas.openxmlformats.org/package/2006/metadata/core-properties' xmlns:ns1='http://purl.org/dc/elements/1.1/'" w:xpath="/ns0:coreProperties[1]/ns1:creator[1]" w:storeItemID="{6C3C8BC8-F283-45AE-878A-BAB7291924A1}"/>
                                  <w:text/>
                                </w:sdtPr>
                                <w:sdtContent>
                                  <w:p w14:paraId="24650069" w14:textId="77777777" w:rsidR="00B76B69" w:rsidRPr="00AE5C72" w:rsidRDefault="00B76B69">
                                    <w:pPr>
                                      <w:contextualSpacing/>
                                      <w:rPr>
                                        <w:rFonts w:ascii="Arial" w:eastAsiaTheme="majorEastAsia" w:hAnsi="Arial" w:cstheme="minorHAnsi"/>
                                        <w:color w:val="FFFFFF" w:themeColor="background1"/>
                                        <w:sz w:val="40"/>
                                        <w:szCs w:val="40"/>
                                      </w:rPr>
                                    </w:pPr>
                                    <w:r w:rsidRPr="00AE5C72">
                                      <w:rPr>
                                        <w:rFonts w:ascii="Arial" w:eastAsiaTheme="majorEastAsia" w:hAnsi="Arial" w:cstheme="minorHAnsi"/>
                                        <w:color w:val="FFFFFF" w:themeColor="background1"/>
                                        <w:sz w:val="40"/>
                                        <w:szCs w:val="40"/>
                                      </w:rPr>
                                      <w:t>Author: Blair Van Pelt</w:t>
                                    </w:r>
                                  </w:p>
                                </w:sdtContent>
                              </w:sdt>
                              <w:p w14:paraId="51CD7D68" w14:textId="77777777" w:rsidR="00B76B69" w:rsidRDefault="00B76B69" w:rsidP="00AE5C72">
                                <w:pPr>
                                  <w:jc w:val="both"/>
                                  <w:rPr>
                                    <w:rFonts w:ascii="Arial" w:hAnsi="Arial" w:cs="Arial"/>
                                    <w:sz w:val="22"/>
                                  </w:rPr>
                                </w:pPr>
                              </w:p>
                              <w:p w14:paraId="5350E0A3" w14:textId="77777777" w:rsidR="00B76B69" w:rsidRDefault="00B76B69" w:rsidP="002C55FA">
                                <w:pPr>
                                  <w:rPr>
                                    <w:rFonts w:ascii="Arial" w:hAnsi="Arial" w:cs="Arial"/>
                                    <w:color w:val="FFFFFF" w:themeColor="background1"/>
                                    <w:sz w:val="22"/>
                                  </w:rPr>
                                </w:pPr>
                                <w:r w:rsidRPr="00AE5C72">
                                  <w:rPr>
                                    <w:rFonts w:ascii="Arial" w:hAnsi="Arial" w:cs="Arial"/>
                                    <w:color w:val="FFFFFF" w:themeColor="background1"/>
                                    <w:sz w:val="22"/>
                                  </w:rPr>
                                  <w:t xml:space="preserve">This document provides: </w:t>
                                </w:r>
                              </w:p>
                              <w:p w14:paraId="60C6AF98" w14:textId="77777777" w:rsidR="00B76B69" w:rsidRPr="00AE5C72" w:rsidRDefault="00B76B69" w:rsidP="002C55FA">
                                <w:pPr>
                                  <w:rPr>
                                    <w:rFonts w:ascii="Arial" w:hAnsi="Arial" w:cs="Arial"/>
                                    <w:color w:val="FFFFFF" w:themeColor="background1"/>
                                    <w:sz w:val="22"/>
                                  </w:rPr>
                                </w:pPr>
                              </w:p>
                              <w:p w14:paraId="414B4704" w14:textId="77777777" w:rsidR="00B76B69" w:rsidRPr="00AE5C72" w:rsidRDefault="00B76B69" w:rsidP="002C55FA">
                                <w:pPr>
                                  <w:pStyle w:val="ListParagraph"/>
                                  <w:numPr>
                                    <w:ilvl w:val="0"/>
                                    <w:numId w:val="15"/>
                                  </w:numPr>
                                  <w:rPr>
                                    <w:rFonts w:ascii="Arial" w:hAnsi="Arial" w:cs="Arial"/>
                                    <w:color w:val="FFFFFF" w:themeColor="background1"/>
                                    <w:sz w:val="22"/>
                                  </w:rPr>
                                </w:pPr>
                                <w:r w:rsidRPr="00AE5C72">
                                  <w:rPr>
                                    <w:rFonts w:ascii="Arial" w:hAnsi="Arial" w:cs="Arial"/>
                                    <w:color w:val="FFFFFF" w:themeColor="background1"/>
                                    <w:sz w:val="22"/>
                                  </w:rPr>
                                  <w:t xml:space="preserve">An overview of the </w:t>
                                </w:r>
                                <w:r>
                                  <w:rPr>
                                    <w:rFonts w:ascii="Arial" w:hAnsi="Arial" w:cs="Arial"/>
                                    <w:color w:val="FFFFFF" w:themeColor="background1"/>
                                    <w:sz w:val="22"/>
                                  </w:rPr>
                                  <w:t xml:space="preserve">terms and </w:t>
                                </w:r>
                                <w:r w:rsidRPr="00AE5C72">
                                  <w:rPr>
                                    <w:rFonts w:ascii="Arial" w:hAnsi="Arial" w:cs="Arial"/>
                                    <w:color w:val="FFFFFF" w:themeColor="background1"/>
                                    <w:sz w:val="22"/>
                                  </w:rPr>
                                  <w:t>conditions</w:t>
                                </w:r>
                                <w:r>
                                  <w:rPr>
                                    <w:rFonts w:ascii="Arial" w:hAnsi="Arial" w:cs="Arial"/>
                                    <w:color w:val="FFFFFF" w:themeColor="background1"/>
                                    <w:sz w:val="22"/>
                                  </w:rPr>
                                  <w:t xml:space="preserve"> of use of space</w:t>
                                </w:r>
                                <w:r w:rsidRPr="00AE5C72">
                                  <w:rPr>
                                    <w:rFonts w:ascii="Arial" w:hAnsi="Arial" w:cs="Arial"/>
                                    <w:color w:val="FFFFFF" w:themeColor="background1"/>
                                    <w:sz w:val="22"/>
                                  </w:rPr>
                                  <w:t xml:space="preserve"> </w:t>
                                </w:r>
                                <w:r>
                                  <w:rPr>
                                    <w:rFonts w:ascii="Arial" w:hAnsi="Arial" w:cs="Arial"/>
                                    <w:color w:val="FFFFFF" w:themeColor="background1"/>
                                    <w:sz w:val="22"/>
                                  </w:rPr>
                                  <w:t>in the Field</w:t>
                                </w:r>
                                <w:r w:rsidRPr="00AE5C72">
                                  <w:rPr>
                                    <w:rFonts w:ascii="Arial" w:hAnsi="Arial" w:cs="Arial"/>
                                    <w:color w:val="FFFFFF" w:themeColor="background1"/>
                                    <w:sz w:val="22"/>
                                  </w:rPr>
                                  <w:t xml:space="preserve">, </w:t>
                                </w:r>
                              </w:p>
                              <w:p w14:paraId="7FF03466" w14:textId="77777777" w:rsidR="00B76B69" w:rsidRPr="00AE5C72" w:rsidRDefault="00B76B69" w:rsidP="002C55FA">
                                <w:pPr>
                                  <w:pStyle w:val="ListParagraph"/>
                                  <w:rPr>
                                    <w:rFonts w:ascii="Arial" w:hAnsi="Arial" w:cs="Arial"/>
                                    <w:color w:val="FFFFFF" w:themeColor="background1"/>
                                    <w:sz w:val="22"/>
                                  </w:rPr>
                                </w:pPr>
                              </w:p>
                              <w:p w14:paraId="3D1725FD" w14:textId="77777777" w:rsidR="00B76B69" w:rsidRPr="00AE5C72" w:rsidRDefault="00B76B69" w:rsidP="002C55FA">
                                <w:pPr>
                                  <w:pStyle w:val="ListParagraph"/>
                                  <w:numPr>
                                    <w:ilvl w:val="0"/>
                                    <w:numId w:val="15"/>
                                  </w:numPr>
                                  <w:rPr>
                                    <w:rFonts w:ascii="Arial" w:hAnsi="Arial" w:cs="Arial"/>
                                    <w:color w:val="FFFFFF" w:themeColor="background1"/>
                                    <w:sz w:val="22"/>
                                  </w:rPr>
                                </w:pPr>
                                <w:r w:rsidRPr="00AE5C72">
                                  <w:rPr>
                                    <w:rFonts w:ascii="Arial" w:hAnsi="Arial" w:cs="Arial"/>
                                    <w:color w:val="FFFFFF" w:themeColor="background1"/>
                                    <w:sz w:val="22"/>
                                  </w:rPr>
                                  <w:t>Information on th</w:t>
                                </w:r>
                                <w:r>
                                  <w:rPr>
                                    <w:rFonts w:ascii="Arial" w:hAnsi="Arial" w:cs="Arial"/>
                                    <w:color w:val="FFFFFF" w:themeColor="background1"/>
                                    <w:sz w:val="22"/>
                                  </w:rPr>
                                  <w:t>e project assessment criteria</w:t>
                                </w:r>
                                <w:r w:rsidRPr="00AE5C72">
                                  <w:rPr>
                                    <w:rFonts w:ascii="Arial" w:hAnsi="Arial" w:cs="Arial"/>
                                    <w:color w:val="FFFFFF" w:themeColor="background1"/>
                                    <w:sz w:val="22"/>
                                  </w:rPr>
                                  <w:t>,</w:t>
                                </w:r>
                              </w:p>
                              <w:p w14:paraId="3C193B58" w14:textId="77777777" w:rsidR="00B76B69" w:rsidRPr="00AE5C72" w:rsidRDefault="00B76B69" w:rsidP="002C55FA">
                                <w:pPr>
                                  <w:rPr>
                                    <w:rFonts w:ascii="Arial" w:hAnsi="Arial" w:cs="Arial"/>
                                    <w:color w:val="FFFFFF" w:themeColor="background1"/>
                                    <w:sz w:val="22"/>
                                  </w:rPr>
                                </w:pPr>
                                <w:r w:rsidRPr="00AE5C72">
                                  <w:rPr>
                                    <w:rFonts w:ascii="Arial" w:hAnsi="Arial" w:cs="Arial"/>
                                    <w:color w:val="FFFFFF" w:themeColor="background1"/>
                                    <w:sz w:val="22"/>
                                  </w:rPr>
                                  <w:t xml:space="preserve"> </w:t>
                                </w:r>
                              </w:p>
                              <w:p w14:paraId="2F06700B" w14:textId="77777777" w:rsidR="00B76B69" w:rsidRPr="00AE5C72" w:rsidRDefault="00B76B69" w:rsidP="002C55FA">
                                <w:pPr>
                                  <w:pStyle w:val="ListParagraph"/>
                                  <w:numPr>
                                    <w:ilvl w:val="0"/>
                                    <w:numId w:val="15"/>
                                  </w:numPr>
                                  <w:rPr>
                                    <w:rFonts w:ascii="Arial" w:hAnsi="Arial" w:cs="Arial"/>
                                    <w:color w:val="FFFFFF" w:themeColor="background1"/>
                                    <w:sz w:val="22"/>
                                  </w:rPr>
                                </w:pPr>
                                <w:r w:rsidRPr="00AE5C72">
                                  <w:rPr>
                                    <w:rFonts w:ascii="Arial" w:hAnsi="Arial" w:cs="Arial"/>
                                    <w:color w:val="FFFFFF" w:themeColor="background1"/>
                                    <w:sz w:val="22"/>
                                  </w:rPr>
                                  <w:t>An overview on the management structure</w:t>
                                </w:r>
                                <w:r>
                                  <w:rPr>
                                    <w:rFonts w:ascii="Arial" w:hAnsi="Arial" w:cs="Arial"/>
                                    <w:color w:val="FFFFFF" w:themeColor="background1"/>
                                    <w:sz w:val="22"/>
                                  </w:rPr>
                                  <w:t xml:space="preserve"> </w:t>
                                </w:r>
                                <w:r w:rsidRPr="00AE5C72">
                                  <w:rPr>
                                    <w:rFonts w:ascii="Arial" w:hAnsi="Arial" w:cs="Arial"/>
                                    <w:color w:val="FFFFFF" w:themeColor="background1"/>
                                    <w:sz w:val="22"/>
                                  </w:rPr>
                                  <w:t xml:space="preserve">of the Field, </w:t>
                                </w:r>
                              </w:p>
                              <w:p w14:paraId="25051E01" w14:textId="77777777" w:rsidR="00B76B69" w:rsidRPr="00AE5C72" w:rsidRDefault="00B76B69" w:rsidP="002C55FA">
                                <w:pPr>
                                  <w:rPr>
                                    <w:rFonts w:ascii="Arial" w:hAnsi="Arial" w:cs="Arial"/>
                                    <w:color w:val="FFFFFF" w:themeColor="background1"/>
                                    <w:sz w:val="22"/>
                                  </w:rPr>
                                </w:pPr>
                              </w:p>
                              <w:p w14:paraId="505CD531" w14:textId="77777777" w:rsidR="00B76B69" w:rsidRPr="00AE5C72" w:rsidRDefault="00B76B69" w:rsidP="002C55FA">
                                <w:pPr>
                                  <w:pStyle w:val="ListParagraph"/>
                                  <w:numPr>
                                    <w:ilvl w:val="0"/>
                                    <w:numId w:val="15"/>
                                  </w:numPr>
                                  <w:rPr>
                                    <w:rFonts w:ascii="Arial" w:hAnsi="Arial" w:cs="Arial"/>
                                    <w:color w:val="FFFFFF" w:themeColor="background1"/>
                                    <w:sz w:val="22"/>
                                  </w:rPr>
                                </w:pPr>
                                <w:r w:rsidRPr="00AE5C72">
                                  <w:rPr>
                                    <w:rFonts w:ascii="Arial" w:hAnsi="Arial" w:cs="Arial"/>
                                    <w:color w:val="FFFFFF" w:themeColor="background1"/>
                                    <w:sz w:val="22"/>
                                  </w:rPr>
                                  <w:t>A description of the communication tools which are currently available to the Fi</w:t>
                                </w:r>
                                <w:r>
                                  <w:rPr>
                                    <w:rFonts w:ascii="Arial" w:hAnsi="Arial" w:cs="Arial"/>
                                    <w:color w:val="FFFFFF" w:themeColor="background1"/>
                                    <w:sz w:val="22"/>
                                  </w:rPr>
                                  <w:t>eld</w:t>
                                </w:r>
                                <w:r w:rsidRPr="00AE5C72">
                                  <w:rPr>
                                    <w:rFonts w:ascii="Arial" w:hAnsi="Arial" w:cs="Arial"/>
                                    <w:color w:val="FFFFFF" w:themeColor="background1"/>
                                    <w:sz w:val="22"/>
                                  </w:rPr>
                                  <w:t>,</w:t>
                                </w:r>
                              </w:p>
                              <w:p w14:paraId="146BA7EC" w14:textId="77777777" w:rsidR="00B76B69" w:rsidRDefault="00B76B69" w:rsidP="00AE5C72">
                                <w:pPr>
                                  <w:contextualSpacing/>
                                  <w:rPr>
                                    <w:rFonts w:cstheme="minorHAnsi"/>
                                    <w:color w:val="FFFFFF" w:themeColor="background1"/>
                                  </w:rPr>
                                </w:pP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1.75pt;margin-top:423.75pt;width:568.5pt;height:249.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" o:allowincell="f" fillcolor="green" stroked="f">
                    <v:textbox inset="18pt,18pt,1in,18pt">
                      <w:txbxContent>
                        <w:sdt>
                          <w:sdtPr>
                            <w:rPr>
                              <w:rFonts w:ascii="Arial" w:eastAsiaTheme="majorEastAsia" w:hAnsi="Arial" w:cstheme="minorHAnsi"/>
                              <w:color w:val="FFFFFF" w:themeColor="background1"/>
                              <w:sz w:val="40"/>
                              <w:szCs w:val="40"/>
                            </w:rPr>
                            <w:alias w:val="Author"/>
                            <w:id w:val="-1333753817"/>
                            <w:dataBinding w:prefixMappings="xmlns:ns0='http://schemas.openxmlformats.org/package/2006/metadata/core-properties' xmlns:ns1='http://purl.org/dc/elements/1.1/'" w:xpath="/ns0:coreProperties[1]/ns1:creator[1]" w:storeItemID="{6C3C8BC8-F283-45AE-878A-BAB7291924A1}"/>
                            <w:text/>
                          </w:sdtPr>
                          <w:sdtContent>
                            <w:p w14:paraId="24650069" w14:textId="77777777" w:rsidR="00B76B69" w:rsidRPr="00AE5C72" w:rsidRDefault="00B76B69">
                              <w:pPr>
                                <w:contextualSpacing/>
                                <w:rPr>
                                  <w:rFonts w:ascii="Arial" w:eastAsiaTheme="majorEastAsia" w:hAnsi="Arial" w:cstheme="minorHAnsi"/>
                                  <w:color w:val="FFFFFF" w:themeColor="background1"/>
                                  <w:sz w:val="40"/>
                                  <w:szCs w:val="40"/>
                                </w:rPr>
                              </w:pPr>
                              <w:r w:rsidRPr="00AE5C72">
                                <w:rPr>
                                  <w:rFonts w:ascii="Arial" w:eastAsiaTheme="majorEastAsia" w:hAnsi="Arial" w:cstheme="minorHAnsi"/>
                                  <w:color w:val="FFFFFF" w:themeColor="background1"/>
                                  <w:sz w:val="40"/>
                                  <w:szCs w:val="40"/>
                                </w:rPr>
                                <w:t>Author: Blair Van Pelt</w:t>
                              </w:r>
                            </w:p>
                          </w:sdtContent>
                        </w:sdt>
                        <w:p w14:paraId="51CD7D68" w14:textId="77777777" w:rsidR="00B76B69" w:rsidRDefault="00B76B69" w:rsidP="00AE5C72">
                          <w:pPr>
                            <w:jc w:val="both"/>
                            <w:rPr>
                              <w:rFonts w:ascii="Arial" w:hAnsi="Arial" w:cs="Arial"/>
                              <w:sz w:val="22"/>
                            </w:rPr>
                          </w:pPr>
                        </w:p>
                        <w:p w14:paraId="5350E0A3" w14:textId="77777777" w:rsidR="00B76B69" w:rsidRDefault="00B76B69" w:rsidP="002C55FA">
                          <w:pPr>
                            <w:rPr>
                              <w:rFonts w:ascii="Arial" w:hAnsi="Arial" w:cs="Arial"/>
                              <w:color w:val="FFFFFF" w:themeColor="background1"/>
                              <w:sz w:val="22"/>
                            </w:rPr>
                          </w:pPr>
                          <w:r w:rsidRPr="00AE5C72">
                            <w:rPr>
                              <w:rFonts w:ascii="Arial" w:hAnsi="Arial" w:cs="Arial"/>
                              <w:color w:val="FFFFFF" w:themeColor="background1"/>
                              <w:sz w:val="22"/>
                            </w:rPr>
                            <w:t xml:space="preserve">This document provides: </w:t>
                          </w:r>
                        </w:p>
                        <w:p w14:paraId="60C6AF98" w14:textId="77777777" w:rsidR="00B76B69" w:rsidRPr="00AE5C72" w:rsidRDefault="00B76B69" w:rsidP="002C55FA">
                          <w:pPr>
                            <w:rPr>
                              <w:rFonts w:ascii="Arial" w:hAnsi="Arial" w:cs="Arial"/>
                              <w:color w:val="FFFFFF" w:themeColor="background1"/>
                              <w:sz w:val="22"/>
                            </w:rPr>
                          </w:pPr>
                        </w:p>
                        <w:p w14:paraId="414B4704" w14:textId="77777777" w:rsidR="00B76B69" w:rsidRPr="00AE5C72" w:rsidRDefault="00B76B69" w:rsidP="002C55FA">
                          <w:pPr>
                            <w:pStyle w:val="ListParagraph"/>
                            <w:numPr>
                              <w:ilvl w:val="0"/>
                              <w:numId w:val="15"/>
                            </w:numPr>
                            <w:rPr>
                              <w:rFonts w:ascii="Arial" w:hAnsi="Arial" w:cs="Arial"/>
                              <w:color w:val="FFFFFF" w:themeColor="background1"/>
                              <w:sz w:val="22"/>
                            </w:rPr>
                          </w:pPr>
                          <w:r w:rsidRPr="00AE5C72">
                            <w:rPr>
                              <w:rFonts w:ascii="Arial" w:hAnsi="Arial" w:cs="Arial"/>
                              <w:color w:val="FFFFFF" w:themeColor="background1"/>
                              <w:sz w:val="22"/>
                            </w:rPr>
                            <w:t xml:space="preserve">An overview of the </w:t>
                          </w:r>
                          <w:r>
                            <w:rPr>
                              <w:rFonts w:ascii="Arial" w:hAnsi="Arial" w:cs="Arial"/>
                              <w:color w:val="FFFFFF" w:themeColor="background1"/>
                              <w:sz w:val="22"/>
                            </w:rPr>
                            <w:t xml:space="preserve">terms and </w:t>
                          </w:r>
                          <w:r w:rsidRPr="00AE5C72">
                            <w:rPr>
                              <w:rFonts w:ascii="Arial" w:hAnsi="Arial" w:cs="Arial"/>
                              <w:color w:val="FFFFFF" w:themeColor="background1"/>
                              <w:sz w:val="22"/>
                            </w:rPr>
                            <w:t>conditions</w:t>
                          </w:r>
                          <w:r>
                            <w:rPr>
                              <w:rFonts w:ascii="Arial" w:hAnsi="Arial" w:cs="Arial"/>
                              <w:color w:val="FFFFFF" w:themeColor="background1"/>
                              <w:sz w:val="22"/>
                            </w:rPr>
                            <w:t xml:space="preserve"> of use of space</w:t>
                          </w:r>
                          <w:r w:rsidRPr="00AE5C72">
                            <w:rPr>
                              <w:rFonts w:ascii="Arial" w:hAnsi="Arial" w:cs="Arial"/>
                              <w:color w:val="FFFFFF" w:themeColor="background1"/>
                              <w:sz w:val="22"/>
                            </w:rPr>
                            <w:t xml:space="preserve"> </w:t>
                          </w:r>
                          <w:r>
                            <w:rPr>
                              <w:rFonts w:ascii="Arial" w:hAnsi="Arial" w:cs="Arial"/>
                              <w:color w:val="FFFFFF" w:themeColor="background1"/>
                              <w:sz w:val="22"/>
                            </w:rPr>
                            <w:t>in the Field</w:t>
                          </w:r>
                          <w:r w:rsidRPr="00AE5C72">
                            <w:rPr>
                              <w:rFonts w:ascii="Arial" w:hAnsi="Arial" w:cs="Arial"/>
                              <w:color w:val="FFFFFF" w:themeColor="background1"/>
                              <w:sz w:val="22"/>
                            </w:rPr>
                            <w:t xml:space="preserve">, </w:t>
                          </w:r>
                        </w:p>
                        <w:p w14:paraId="7FF03466" w14:textId="77777777" w:rsidR="00B76B69" w:rsidRPr="00AE5C72" w:rsidRDefault="00B76B69" w:rsidP="002C55FA">
                          <w:pPr>
                            <w:pStyle w:val="ListParagraph"/>
                            <w:rPr>
                              <w:rFonts w:ascii="Arial" w:hAnsi="Arial" w:cs="Arial"/>
                              <w:color w:val="FFFFFF" w:themeColor="background1"/>
                              <w:sz w:val="22"/>
                            </w:rPr>
                          </w:pPr>
                        </w:p>
                        <w:p w14:paraId="3D1725FD" w14:textId="77777777" w:rsidR="00B76B69" w:rsidRPr="00AE5C72" w:rsidRDefault="00B76B69" w:rsidP="002C55FA">
                          <w:pPr>
                            <w:pStyle w:val="ListParagraph"/>
                            <w:numPr>
                              <w:ilvl w:val="0"/>
                              <w:numId w:val="15"/>
                            </w:numPr>
                            <w:rPr>
                              <w:rFonts w:ascii="Arial" w:hAnsi="Arial" w:cs="Arial"/>
                              <w:color w:val="FFFFFF" w:themeColor="background1"/>
                              <w:sz w:val="22"/>
                            </w:rPr>
                          </w:pPr>
                          <w:r w:rsidRPr="00AE5C72">
                            <w:rPr>
                              <w:rFonts w:ascii="Arial" w:hAnsi="Arial" w:cs="Arial"/>
                              <w:color w:val="FFFFFF" w:themeColor="background1"/>
                              <w:sz w:val="22"/>
                            </w:rPr>
                            <w:t>Information on th</w:t>
                          </w:r>
                          <w:r>
                            <w:rPr>
                              <w:rFonts w:ascii="Arial" w:hAnsi="Arial" w:cs="Arial"/>
                              <w:color w:val="FFFFFF" w:themeColor="background1"/>
                              <w:sz w:val="22"/>
                            </w:rPr>
                            <w:t>e project assessment criteria</w:t>
                          </w:r>
                          <w:r w:rsidRPr="00AE5C72">
                            <w:rPr>
                              <w:rFonts w:ascii="Arial" w:hAnsi="Arial" w:cs="Arial"/>
                              <w:color w:val="FFFFFF" w:themeColor="background1"/>
                              <w:sz w:val="22"/>
                            </w:rPr>
                            <w:t>,</w:t>
                          </w:r>
                        </w:p>
                        <w:p w14:paraId="3C193B58" w14:textId="77777777" w:rsidR="00B76B69" w:rsidRPr="00AE5C72" w:rsidRDefault="00B76B69" w:rsidP="002C55FA">
                          <w:pPr>
                            <w:rPr>
                              <w:rFonts w:ascii="Arial" w:hAnsi="Arial" w:cs="Arial"/>
                              <w:color w:val="FFFFFF" w:themeColor="background1"/>
                              <w:sz w:val="22"/>
                            </w:rPr>
                          </w:pPr>
                          <w:r w:rsidRPr="00AE5C72">
                            <w:rPr>
                              <w:rFonts w:ascii="Arial" w:hAnsi="Arial" w:cs="Arial"/>
                              <w:color w:val="FFFFFF" w:themeColor="background1"/>
                              <w:sz w:val="22"/>
                            </w:rPr>
                            <w:t xml:space="preserve"> </w:t>
                          </w:r>
                        </w:p>
                        <w:p w14:paraId="2F06700B" w14:textId="77777777" w:rsidR="00B76B69" w:rsidRPr="00AE5C72" w:rsidRDefault="00B76B69" w:rsidP="002C55FA">
                          <w:pPr>
                            <w:pStyle w:val="ListParagraph"/>
                            <w:numPr>
                              <w:ilvl w:val="0"/>
                              <w:numId w:val="15"/>
                            </w:numPr>
                            <w:rPr>
                              <w:rFonts w:ascii="Arial" w:hAnsi="Arial" w:cs="Arial"/>
                              <w:color w:val="FFFFFF" w:themeColor="background1"/>
                              <w:sz w:val="22"/>
                            </w:rPr>
                          </w:pPr>
                          <w:r w:rsidRPr="00AE5C72">
                            <w:rPr>
                              <w:rFonts w:ascii="Arial" w:hAnsi="Arial" w:cs="Arial"/>
                              <w:color w:val="FFFFFF" w:themeColor="background1"/>
                              <w:sz w:val="22"/>
                            </w:rPr>
                            <w:t>An overview on the management structure</w:t>
                          </w:r>
                          <w:r>
                            <w:rPr>
                              <w:rFonts w:ascii="Arial" w:hAnsi="Arial" w:cs="Arial"/>
                              <w:color w:val="FFFFFF" w:themeColor="background1"/>
                              <w:sz w:val="22"/>
                            </w:rPr>
                            <w:t xml:space="preserve"> </w:t>
                          </w:r>
                          <w:r w:rsidRPr="00AE5C72">
                            <w:rPr>
                              <w:rFonts w:ascii="Arial" w:hAnsi="Arial" w:cs="Arial"/>
                              <w:color w:val="FFFFFF" w:themeColor="background1"/>
                              <w:sz w:val="22"/>
                            </w:rPr>
                            <w:t xml:space="preserve">of the Field, </w:t>
                          </w:r>
                        </w:p>
                        <w:p w14:paraId="25051E01" w14:textId="77777777" w:rsidR="00B76B69" w:rsidRPr="00AE5C72" w:rsidRDefault="00B76B69" w:rsidP="002C55FA">
                          <w:pPr>
                            <w:rPr>
                              <w:rFonts w:ascii="Arial" w:hAnsi="Arial" w:cs="Arial"/>
                              <w:color w:val="FFFFFF" w:themeColor="background1"/>
                              <w:sz w:val="22"/>
                            </w:rPr>
                          </w:pPr>
                        </w:p>
                        <w:p w14:paraId="505CD531" w14:textId="77777777" w:rsidR="00B76B69" w:rsidRPr="00AE5C72" w:rsidRDefault="00B76B69" w:rsidP="002C55FA">
                          <w:pPr>
                            <w:pStyle w:val="ListParagraph"/>
                            <w:numPr>
                              <w:ilvl w:val="0"/>
                              <w:numId w:val="15"/>
                            </w:numPr>
                            <w:rPr>
                              <w:rFonts w:ascii="Arial" w:hAnsi="Arial" w:cs="Arial"/>
                              <w:color w:val="FFFFFF" w:themeColor="background1"/>
                              <w:sz w:val="22"/>
                            </w:rPr>
                          </w:pPr>
                          <w:r w:rsidRPr="00AE5C72">
                            <w:rPr>
                              <w:rFonts w:ascii="Arial" w:hAnsi="Arial" w:cs="Arial"/>
                              <w:color w:val="FFFFFF" w:themeColor="background1"/>
                              <w:sz w:val="22"/>
                            </w:rPr>
                            <w:t>A description of the communication tools which are currently available to the Fi</w:t>
                          </w:r>
                          <w:r>
                            <w:rPr>
                              <w:rFonts w:ascii="Arial" w:hAnsi="Arial" w:cs="Arial"/>
                              <w:color w:val="FFFFFF" w:themeColor="background1"/>
                              <w:sz w:val="22"/>
                            </w:rPr>
                            <w:t>eld</w:t>
                          </w:r>
                          <w:r w:rsidRPr="00AE5C72">
                            <w:rPr>
                              <w:rFonts w:ascii="Arial" w:hAnsi="Arial" w:cs="Arial"/>
                              <w:color w:val="FFFFFF" w:themeColor="background1"/>
                              <w:sz w:val="22"/>
                            </w:rPr>
                            <w:t>,</w:t>
                          </w:r>
                        </w:p>
                        <w:p w14:paraId="146BA7EC" w14:textId="77777777" w:rsidR="00B76B69" w:rsidRDefault="00B76B69" w:rsidP="00AE5C72">
                          <w:pPr>
                            <w:contextualSpacing/>
                            <w:rPr>
                              <w:rFonts w:cstheme="minorHAnsi"/>
                              <w:color w:val="FFFFFF" w:themeColor="background1"/>
                            </w:rPr>
                          </w:pPr>
                        </w:p>
                      </w:txbxContent>
                    </v:textbox>
                    <w10:wrap anchorx="page" anchory="page"/>
                    <w10:anchorlock/>
                  </v:rect>
                </w:pict>
              </mc:Fallback>
            </mc:AlternateContent>
          </w:r>
          <w:r>
            <w:rPr>
              <w:rFonts w:ascii="Arial" w:hAnsi="Arial" w:cs="Arial"/>
              <w:noProof/>
              <w:sz w:val="22"/>
              <w:lang w:val="en-GB" w:eastAsia="en-GB"/>
            </w:rPr>
            <mc:AlternateContent>
              <mc:Choice Requires="wps">
                <w:drawing>
                  <wp:anchor distT="0" distB="0" distL="114300" distR="114300" simplePos="0" relativeHeight="251662336" behindDoc="0" locked="1" layoutInCell="0" allowOverlap="1" wp14:anchorId="3789C229" wp14:editId="3AEA7331">
                    <wp:simplePos x="0" y="0"/>
                    <wp:positionH relativeFrom="page">
                      <wp:posOffset>276225</wp:posOffset>
                    </wp:positionH>
                    <wp:positionV relativeFrom="page">
                      <wp:posOffset>4371975</wp:posOffset>
                    </wp:positionV>
                    <wp:extent cx="7219950" cy="845820"/>
                    <wp:effectExtent l="0" t="0" r="0" b="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845820"/>
                            </a:xfrm>
                            <a:prstGeom prst="rect">
                              <a:avLst/>
                            </a:prstGeom>
                            <a:solidFill>
                              <a:srgbClr val="008000">
                                <a:alpha val="70000"/>
                              </a:srgbClr>
                            </a:solidFill>
                            <a:ln>
                              <a:noFill/>
                            </a:ln>
                            <a:extLst/>
                          </wps:spPr>
                          <wps:txbx>
                            <w:txbxContent>
                              <w:sdt>
                                <w:sdtPr>
                                  <w:rPr>
                                    <w:rFonts w:ascii="Arial" w:eastAsiaTheme="majorEastAsia" w:hAnsi="Arial" w:cstheme="minorHAnsi"/>
                                    <w:color w:val="FFFFFF" w:themeColor="background1"/>
                                    <w:sz w:val="72"/>
                                    <w:szCs w:val="52"/>
                                  </w:rPr>
                                  <w:alias w:val="Title"/>
                                  <w:id w:val="-983847840"/>
                                  <w:dataBinding w:prefixMappings="xmlns:ns0='http://schemas.openxmlformats.org/package/2006/metadata/core-properties' xmlns:ns1='http://purl.org/dc/elements/1.1/'" w:xpath="/ns0:coreProperties[1]/ns1:title[1]" w:storeItemID="{6C3C8BC8-F283-45AE-878A-BAB7291924A1}"/>
                                  <w:text/>
                                </w:sdtPr>
                                <w:sdtContent>
                                  <w:p w14:paraId="3C073C97" w14:textId="77777777" w:rsidR="00B76B69" w:rsidRPr="00AE5C72" w:rsidRDefault="00B76B69">
                                    <w:pPr>
                                      <w:pStyle w:val="NoSpacing"/>
                                      <w:snapToGrid w:val="0"/>
                                      <w:spacing w:before="120" w:after="240"/>
                                      <w:rPr>
                                        <w:rFonts w:ascii="Arial" w:eastAsiaTheme="majorEastAsia" w:hAnsi="Arial" w:cstheme="minorHAnsi"/>
                                        <w:color w:val="FFFFFF" w:themeColor="background1"/>
                                        <w:sz w:val="72"/>
                                        <w:szCs w:val="52"/>
                                      </w:rPr>
                                    </w:pPr>
                                    <w:r w:rsidRPr="00AE5C72">
                                      <w:rPr>
                                        <w:rFonts w:ascii="Arial" w:eastAsiaTheme="majorEastAsia" w:hAnsi="Arial" w:cstheme="minorHAnsi"/>
                                        <w:color w:val="FFFFFF" w:themeColor="background1"/>
                                        <w:sz w:val="72"/>
                                        <w:szCs w:val="52"/>
                                      </w:rPr>
                                      <w:t>Management Guide</w:t>
                                    </w:r>
                                  </w:p>
                                </w:sdtContent>
                              </w:sdt>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left:0;text-align:left;margin-left:21.75pt;margin-top:344.25pt;width:568.5pt;height:66.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" o:allowincell="f" fillcolor="green" stroked="f">
                    <v:fill opacity="46003f"/>
                    <v:textbox style="mso-fit-shape-to-text:t" inset="18pt,,1in">
                      <w:txbxContent>
                        <w:sdt>
                          <w:sdtPr>
                            <w:rPr>
                              <w:rFonts w:ascii="Arial" w:eastAsiaTheme="majorEastAsia" w:hAnsi="Arial" w:cstheme="minorHAnsi"/>
                              <w:color w:val="FFFFFF" w:themeColor="background1"/>
                              <w:sz w:val="72"/>
                              <w:szCs w:val="52"/>
                            </w:rPr>
                            <w:alias w:val="Title"/>
                            <w:id w:val="-983847840"/>
                            <w:dataBinding w:prefixMappings="xmlns:ns0='http://schemas.openxmlformats.org/package/2006/metadata/core-properties' xmlns:ns1='http://purl.org/dc/elements/1.1/'" w:xpath="/ns0:coreProperties[1]/ns1:title[1]" w:storeItemID="{6C3C8BC8-F283-45AE-878A-BAB7291924A1}"/>
                            <w:text/>
                          </w:sdtPr>
                          <w:sdtContent>
                            <w:p w14:paraId="3C073C97" w14:textId="77777777" w:rsidR="00B76B69" w:rsidRPr="00AE5C72" w:rsidRDefault="00B76B69">
                              <w:pPr>
                                <w:pStyle w:val="NoSpacing"/>
                                <w:snapToGrid w:val="0"/>
                                <w:spacing w:before="120" w:after="240"/>
                                <w:rPr>
                                  <w:rFonts w:ascii="Arial" w:eastAsiaTheme="majorEastAsia" w:hAnsi="Arial" w:cstheme="minorHAnsi"/>
                                  <w:color w:val="FFFFFF" w:themeColor="background1"/>
                                  <w:sz w:val="72"/>
                                  <w:szCs w:val="52"/>
                                </w:rPr>
                              </w:pPr>
                              <w:r w:rsidRPr="00AE5C72">
                                <w:rPr>
                                  <w:rFonts w:ascii="Arial" w:eastAsiaTheme="majorEastAsia" w:hAnsi="Arial" w:cstheme="minorHAnsi"/>
                                  <w:color w:val="FFFFFF" w:themeColor="background1"/>
                                  <w:sz w:val="72"/>
                                  <w:szCs w:val="52"/>
                                </w:rPr>
                                <w:t>Management Guide</w:t>
                              </w:r>
                            </w:p>
                          </w:sdtContent>
                        </w:sdt>
                      </w:txbxContent>
                    </v:textbox>
                    <w10:wrap anchorx="page" anchory="page"/>
                    <w10:anchorlock/>
                  </v:rect>
                </w:pict>
              </mc:Fallback>
            </mc:AlternateContent>
          </w:r>
          <w:r>
            <w:rPr>
              <w:rFonts w:ascii="Arial" w:hAnsi="Arial" w:cs="Arial"/>
              <w:noProof/>
              <w:sz w:val="22"/>
              <w:lang w:val="en-GB" w:eastAsia="en-GB"/>
            </w:rPr>
            <mc:AlternateContent>
              <mc:Choice Requires="wps">
                <w:drawing>
                  <wp:anchor distT="0" distB="0" distL="114300" distR="114300" simplePos="0" relativeHeight="251660288" behindDoc="1" locked="1" layoutInCell="0" allowOverlap="1" wp14:anchorId="4F51DF8A" wp14:editId="12F98894">
                    <wp:simplePos x="0" y="0"/>
                    <wp:positionH relativeFrom="page">
                      <wp:posOffset>276225</wp:posOffset>
                    </wp:positionH>
                    <wp:positionV relativeFrom="page">
                      <wp:posOffset>275590</wp:posOffset>
                    </wp:positionV>
                    <wp:extent cx="7223760" cy="753110"/>
                    <wp:effectExtent l="0" t="0" r="0" b="889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753110"/>
                            </a:xfrm>
                            <a:prstGeom prst="rect">
                              <a:avLst/>
                            </a:prstGeom>
                            <a:solidFill>
                              <a:srgbClr val="00800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73" o:spid="_x0000_s1026" style="position:absolute;margin-left:21.75pt;margin-top:21.7pt;width:568.8pt;height:59.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" o:allowincell="f" fillcolor="green" stroked="f">
                    <v:textbox inset=",7.2pt,,7.2pt"/>
                    <w10:wrap anchorx="page" anchory="page"/>
                    <w10:anchorlock/>
                  </v:rect>
                </w:pict>
              </mc:Fallback>
            </mc:AlternateContent>
          </w:r>
        </w:p>
        <w:p w14:paraId="40660378" w14:textId="77777777" w:rsidR="00835513" w:rsidRPr="00E31C1D" w:rsidRDefault="00835513" w:rsidP="00397D0F">
          <w:pPr>
            <w:jc w:val="both"/>
            <w:rPr>
              <w:rFonts w:ascii="Arial" w:eastAsiaTheme="minorHAnsi" w:hAnsi="Arial" w:cs="Arial"/>
              <w:sz w:val="10"/>
              <w:szCs w:val="22"/>
            </w:rPr>
          </w:pPr>
          <w:r w:rsidRPr="00E31C1D">
            <w:rPr>
              <w:rFonts w:ascii="Arial" w:eastAsiaTheme="minorHAnsi" w:hAnsi="Arial" w:cs="Arial"/>
              <w:noProof/>
              <w:sz w:val="10"/>
              <w:szCs w:val="22"/>
              <w:lang w:val="en-GB" w:eastAsia="en-GB"/>
            </w:rPr>
            <w:drawing>
              <wp:inline distT="0" distB="0" distL="0" distR="0" wp14:anchorId="09F94845" wp14:editId="3B5642E1">
                <wp:extent cx="5264785" cy="39485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lairvanpelt:Downloads:12705385_958028797637966_7693382341402681395_n.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64785" cy="3948588"/>
                        </a:xfrm>
                        <a:prstGeom prst="rect">
                          <a:avLst/>
                        </a:prstGeom>
                        <a:noFill/>
                        <a:ln>
                          <a:noFill/>
                        </a:ln>
                      </pic:spPr>
                    </pic:pic>
                  </a:graphicData>
                </a:graphic>
              </wp:inline>
            </w:drawing>
          </w:r>
          <w:r w:rsidRPr="00E31C1D">
            <w:rPr>
              <w:rFonts w:ascii="Arial" w:eastAsiaTheme="minorHAnsi" w:hAnsi="Arial" w:cs="Arial"/>
              <w:sz w:val="10"/>
              <w:szCs w:val="22"/>
            </w:rPr>
            <w:br w:type="page"/>
          </w:r>
        </w:p>
      </w:sdtContent>
    </w:sdt>
    <w:sdt>
      <w:sdtPr>
        <w:rPr>
          <w:rFonts w:ascii="Arial" w:eastAsiaTheme="minorEastAsia" w:hAnsi="Arial" w:cs="Arial"/>
          <w:b w:val="0"/>
          <w:bCs w:val="0"/>
          <w:color w:val="auto"/>
          <w:sz w:val="24"/>
          <w:szCs w:val="24"/>
        </w:rPr>
        <w:id w:val="-3287725"/>
        <w:docPartObj>
          <w:docPartGallery w:val="Table of Contents"/>
          <w:docPartUnique/>
        </w:docPartObj>
      </w:sdtPr>
      <w:sdtEndPr>
        <w:rPr>
          <w:noProof/>
        </w:rPr>
      </w:sdtEndPr>
      <w:sdtContent>
        <w:p w14:paraId="249FE34B" w14:textId="77777777" w:rsidR="006C0F2A" w:rsidRPr="00A77D8B" w:rsidRDefault="006C0F2A" w:rsidP="006C0F2A">
          <w:pPr>
            <w:pStyle w:val="TOCHeading"/>
            <w:rPr>
              <w:rStyle w:val="Heading1Char"/>
              <w:rFonts w:ascii="Arial" w:hAnsi="Arial" w:cs="Arial"/>
              <w:b/>
              <w:color w:val="auto"/>
            </w:rPr>
          </w:pPr>
          <w:r w:rsidRPr="00A77D8B">
            <w:rPr>
              <w:rStyle w:val="Heading1Char"/>
              <w:rFonts w:ascii="Arial" w:hAnsi="Arial" w:cs="Arial"/>
              <w:b/>
              <w:color w:val="auto"/>
            </w:rPr>
            <w:t>Table of Contents</w:t>
          </w:r>
        </w:p>
        <w:p w14:paraId="24DF7FC7" w14:textId="77777777" w:rsidR="00A77D8B" w:rsidRPr="00A77D8B" w:rsidRDefault="00CC3DCB">
          <w:pPr>
            <w:pStyle w:val="TOC1"/>
            <w:tabs>
              <w:tab w:val="right" w:leader="dot" w:pos="9206"/>
            </w:tabs>
            <w:rPr>
              <w:rFonts w:ascii="Arial" w:hAnsi="Arial" w:cs="Arial"/>
              <w:b w:val="0"/>
              <w:noProof/>
              <w:color w:val="auto"/>
              <w:lang w:eastAsia="ja-JP"/>
            </w:rPr>
          </w:pPr>
          <w:r>
            <w:rPr>
              <w:rFonts w:ascii="Arial" w:hAnsi="Arial" w:cs="Arial"/>
              <w:color w:val="auto"/>
            </w:rPr>
            <w:t xml:space="preserve">1 </w:t>
          </w:r>
          <w:r w:rsidR="00DB384A" w:rsidRPr="00D85D72">
            <w:rPr>
              <w:rFonts w:ascii="Arial" w:hAnsi="Arial" w:cs="Arial"/>
              <w:color w:val="auto"/>
            </w:rPr>
            <w:fldChar w:fldCharType="begin"/>
          </w:r>
          <w:r w:rsidR="006C0F2A" w:rsidRPr="00A77D8B">
            <w:rPr>
              <w:rFonts w:ascii="Arial" w:hAnsi="Arial" w:cs="Arial"/>
              <w:color w:val="auto"/>
            </w:rPr>
            <w:instrText xml:space="preserve"> TOC \o "1-3" \h \z \u </w:instrText>
          </w:r>
          <w:r w:rsidR="00DB384A" w:rsidRPr="00D85D72">
            <w:rPr>
              <w:rFonts w:ascii="Arial" w:hAnsi="Arial" w:cs="Arial"/>
              <w:color w:val="auto"/>
            </w:rPr>
            <w:fldChar w:fldCharType="separate"/>
          </w:r>
          <w:r w:rsidR="00A77D8B" w:rsidRPr="00A77D8B">
            <w:rPr>
              <w:rFonts w:ascii="Arial" w:hAnsi="Arial" w:cs="Arial"/>
              <w:noProof/>
              <w:color w:val="auto"/>
            </w:rPr>
            <w:t>Introduction</w:t>
          </w:r>
          <w:r w:rsidR="00D119F0" w:rsidRPr="00D119F0">
            <w:rPr>
              <w:rFonts w:ascii="Arial" w:hAnsi="Arial" w:cs="Arial"/>
              <w:noProof/>
              <w:color w:val="auto"/>
            </w:rPr>
            <w:tab/>
          </w:r>
          <w:r w:rsidR="00DB384A" w:rsidRPr="00D119F0">
            <w:rPr>
              <w:rFonts w:ascii="Arial" w:hAnsi="Arial" w:cs="Arial"/>
              <w:noProof/>
              <w:color w:val="auto"/>
            </w:rPr>
            <w:fldChar w:fldCharType="begin"/>
          </w:r>
          <w:r w:rsidR="00D119F0" w:rsidRPr="00D119F0">
            <w:rPr>
              <w:rFonts w:ascii="Arial" w:hAnsi="Arial" w:cs="Arial"/>
              <w:noProof/>
              <w:color w:val="auto"/>
            </w:rPr>
            <w:instrText xml:space="preserve"> PAGEREF _Toc319328784 \h </w:instrText>
          </w:r>
          <w:r w:rsidR="00DB384A" w:rsidRPr="00D119F0">
            <w:rPr>
              <w:rFonts w:ascii="Arial" w:hAnsi="Arial" w:cs="Arial"/>
              <w:noProof/>
              <w:color w:val="auto"/>
            </w:rPr>
          </w:r>
          <w:r w:rsidR="00DB384A" w:rsidRPr="00D119F0">
            <w:rPr>
              <w:rFonts w:ascii="Arial" w:hAnsi="Arial" w:cs="Arial"/>
              <w:noProof/>
              <w:color w:val="auto"/>
            </w:rPr>
            <w:fldChar w:fldCharType="separate"/>
          </w:r>
          <w:r w:rsidR="00D119F0" w:rsidRPr="00D119F0">
            <w:rPr>
              <w:rFonts w:ascii="Arial" w:hAnsi="Arial" w:cs="Arial"/>
              <w:noProof/>
              <w:color w:val="auto"/>
            </w:rPr>
            <w:t>3</w:t>
          </w:r>
          <w:r w:rsidR="00DB384A" w:rsidRPr="00D119F0">
            <w:rPr>
              <w:rFonts w:ascii="Arial" w:hAnsi="Arial" w:cs="Arial"/>
              <w:noProof/>
              <w:color w:val="auto"/>
            </w:rPr>
            <w:fldChar w:fldCharType="end"/>
          </w:r>
        </w:p>
        <w:p w14:paraId="2D35AC5E" w14:textId="77777777" w:rsidR="00A77D8B" w:rsidRPr="00A77D8B" w:rsidRDefault="00CC3DCB">
          <w:pPr>
            <w:pStyle w:val="TOC1"/>
            <w:tabs>
              <w:tab w:val="right" w:leader="dot" w:pos="9206"/>
            </w:tabs>
            <w:rPr>
              <w:rFonts w:ascii="Arial" w:hAnsi="Arial" w:cs="Arial"/>
              <w:b w:val="0"/>
              <w:noProof/>
              <w:color w:val="auto"/>
              <w:lang w:eastAsia="ja-JP"/>
            </w:rPr>
          </w:pPr>
          <w:r>
            <w:rPr>
              <w:rFonts w:ascii="Arial" w:hAnsi="Arial" w:cs="Arial"/>
              <w:noProof/>
              <w:color w:val="auto"/>
            </w:rPr>
            <w:t xml:space="preserve">2 </w:t>
          </w:r>
          <w:r w:rsidR="00A77D8B" w:rsidRPr="00D85D72">
            <w:rPr>
              <w:rFonts w:ascii="Arial" w:hAnsi="Arial" w:cs="Arial"/>
              <w:noProof/>
              <w:color w:val="auto"/>
            </w:rPr>
            <w:t>The Field - Terms and conditions of use</w:t>
          </w:r>
          <w:r w:rsidR="00D119F0" w:rsidRPr="00D119F0">
            <w:rPr>
              <w:rFonts w:ascii="Arial" w:hAnsi="Arial" w:cs="Arial"/>
              <w:noProof/>
              <w:color w:val="auto"/>
            </w:rPr>
            <w:tab/>
          </w:r>
          <w:r w:rsidR="00DB384A" w:rsidRPr="00D119F0">
            <w:rPr>
              <w:rFonts w:ascii="Arial" w:hAnsi="Arial" w:cs="Arial"/>
              <w:noProof/>
              <w:color w:val="auto"/>
            </w:rPr>
            <w:fldChar w:fldCharType="begin"/>
          </w:r>
          <w:r w:rsidR="00D119F0" w:rsidRPr="00D119F0">
            <w:rPr>
              <w:rFonts w:ascii="Arial" w:hAnsi="Arial" w:cs="Arial"/>
              <w:noProof/>
              <w:color w:val="auto"/>
            </w:rPr>
            <w:instrText xml:space="preserve"> PAGEREF _Toc319328785 \h </w:instrText>
          </w:r>
          <w:r w:rsidR="00DB384A" w:rsidRPr="00D119F0">
            <w:rPr>
              <w:rFonts w:ascii="Arial" w:hAnsi="Arial" w:cs="Arial"/>
              <w:noProof/>
              <w:color w:val="auto"/>
            </w:rPr>
          </w:r>
          <w:r w:rsidR="00DB384A" w:rsidRPr="00D119F0">
            <w:rPr>
              <w:rFonts w:ascii="Arial" w:hAnsi="Arial" w:cs="Arial"/>
              <w:noProof/>
              <w:color w:val="auto"/>
            </w:rPr>
            <w:fldChar w:fldCharType="separate"/>
          </w:r>
          <w:r w:rsidR="00D119F0" w:rsidRPr="00D119F0">
            <w:rPr>
              <w:rFonts w:ascii="Arial" w:hAnsi="Arial" w:cs="Arial"/>
              <w:noProof/>
              <w:color w:val="auto"/>
            </w:rPr>
            <w:t>4</w:t>
          </w:r>
          <w:r w:rsidR="00DB384A" w:rsidRPr="00D119F0">
            <w:rPr>
              <w:rFonts w:ascii="Arial" w:hAnsi="Arial" w:cs="Arial"/>
              <w:noProof/>
              <w:color w:val="auto"/>
            </w:rPr>
            <w:fldChar w:fldCharType="end"/>
          </w:r>
        </w:p>
        <w:p w14:paraId="7F225907" w14:textId="77777777" w:rsidR="00A77D8B" w:rsidRPr="003002AB" w:rsidRDefault="00CC3DCB" w:rsidP="003002AB">
          <w:pPr>
            <w:pStyle w:val="TOC2"/>
            <w:tabs>
              <w:tab w:val="right" w:leader="dot" w:pos="9206"/>
            </w:tabs>
            <w:rPr>
              <w:rFonts w:ascii="Arial" w:hAnsi="Arial" w:cs="Arial"/>
              <w:noProof/>
              <w:sz w:val="24"/>
              <w:szCs w:val="24"/>
              <w:lang w:eastAsia="ja-JP"/>
            </w:rPr>
          </w:pPr>
          <w:r>
            <w:rPr>
              <w:rFonts w:ascii="Arial" w:hAnsi="Arial" w:cs="Arial"/>
              <w:noProof/>
            </w:rPr>
            <w:t xml:space="preserve">2.1 </w:t>
          </w:r>
          <w:r w:rsidR="00D119F0" w:rsidRPr="00D119F0">
            <w:rPr>
              <w:rFonts w:ascii="Arial" w:hAnsi="Arial" w:cs="Arial"/>
              <w:noProof/>
            </w:rPr>
            <w:t>Practical Matters</w:t>
          </w:r>
          <w:r w:rsidR="00D119F0" w:rsidRPr="00D119F0">
            <w:rPr>
              <w:rFonts w:ascii="Arial" w:hAnsi="Arial" w:cs="Arial"/>
              <w:noProof/>
            </w:rPr>
            <w:tab/>
          </w:r>
          <w:r w:rsidR="00DB384A" w:rsidRPr="00D119F0">
            <w:rPr>
              <w:rFonts w:ascii="Arial" w:hAnsi="Arial" w:cs="Arial"/>
              <w:noProof/>
            </w:rPr>
            <w:fldChar w:fldCharType="begin"/>
          </w:r>
          <w:r w:rsidR="00D119F0" w:rsidRPr="00D119F0">
            <w:rPr>
              <w:rFonts w:ascii="Arial" w:hAnsi="Arial" w:cs="Arial"/>
              <w:noProof/>
            </w:rPr>
            <w:instrText xml:space="preserve"> PAGEREF _Toc319328786 \h </w:instrText>
          </w:r>
          <w:r w:rsidR="00DB384A" w:rsidRPr="00D119F0">
            <w:rPr>
              <w:rFonts w:ascii="Arial" w:hAnsi="Arial" w:cs="Arial"/>
              <w:noProof/>
            </w:rPr>
          </w:r>
          <w:r w:rsidR="00DB384A" w:rsidRPr="00D119F0">
            <w:rPr>
              <w:rFonts w:ascii="Arial" w:hAnsi="Arial" w:cs="Arial"/>
              <w:noProof/>
            </w:rPr>
            <w:fldChar w:fldCharType="separate"/>
          </w:r>
          <w:r w:rsidR="00D119F0" w:rsidRPr="00D119F0">
            <w:rPr>
              <w:rFonts w:ascii="Arial" w:hAnsi="Arial" w:cs="Arial"/>
              <w:noProof/>
            </w:rPr>
            <w:t>5</w:t>
          </w:r>
          <w:r w:rsidR="00DB384A" w:rsidRPr="00D119F0">
            <w:rPr>
              <w:rFonts w:ascii="Arial" w:hAnsi="Arial" w:cs="Arial"/>
              <w:noProof/>
            </w:rPr>
            <w:fldChar w:fldCharType="end"/>
          </w:r>
        </w:p>
        <w:p w14:paraId="63BE5B4D" w14:textId="77777777" w:rsidR="00A77D8B" w:rsidRPr="00A77D8B" w:rsidRDefault="00CC3DCB">
          <w:pPr>
            <w:pStyle w:val="TOC2"/>
            <w:tabs>
              <w:tab w:val="right" w:leader="dot" w:pos="9206"/>
            </w:tabs>
            <w:rPr>
              <w:rFonts w:ascii="Arial" w:hAnsi="Arial" w:cs="Arial"/>
              <w:noProof/>
              <w:sz w:val="24"/>
              <w:szCs w:val="24"/>
              <w:lang w:eastAsia="ja-JP"/>
            </w:rPr>
          </w:pPr>
          <w:r>
            <w:rPr>
              <w:rFonts w:ascii="Arial" w:hAnsi="Arial" w:cs="Arial"/>
              <w:noProof/>
            </w:rPr>
            <w:t xml:space="preserve">2.2 </w:t>
          </w:r>
          <w:r w:rsidR="001C28F7" w:rsidRPr="001C28F7">
            <w:rPr>
              <w:rFonts w:ascii="Arial" w:hAnsi="Arial" w:cs="Arial"/>
              <w:noProof/>
            </w:rPr>
            <w:t>Project assessment criteria</w:t>
          </w:r>
          <w:r w:rsidR="001C28F7" w:rsidRPr="001C28F7">
            <w:rPr>
              <w:rFonts w:ascii="Arial" w:hAnsi="Arial" w:cs="Arial"/>
              <w:noProof/>
            </w:rPr>
            <w:tab/>
          </w:r>
          <w:r w:rsidR="00DB384A" w:rsidRPr="001C28F7">
            <w:rPr>
              <w:rFonts w:ascii="Arial" w:hAnsi="Arial" w:cs="Arial"/>
              <w:noProof/>
            </w:rPr>
            <w:fldChar w:fldCharType="begin"/>
          </w:r>
          <w:r w:rsidR="001C28F7" w:rsidRPr="001C28F7">
            <w:rPr>
              <w:rFonts w:ascii="Arial" w:hAnsi="Arial" w:cs="Arial"/>
              <w:noProof/>
            </w:rPr>
            <w:instrText xml:space="preserve"> PAGEREF _Toc319328789 \h </w:instrText>
          </w:r>
          <w:r w:rsidR="00DB384A" w:rsidRPr="001C28F7">
            <w:rPr>
              <w:rFonts w:ascii="Arial" w:hAnsi="Arial" w:cs="Arial"/>
              <w:noProof/>
            </w:rPr>
          </w:r>
          <w:r w:rsidR="00DB384A" w:rsidRPr="001C28F7">
            <w:rPr>
              <w:rFonts w:ascii="Arial" w:hAnsi="Arial" w:cs="Arial"/>
              <w:noProof/>
            </w:rPr>
            <w:fldChar w:fldCharType="separate"/>
          </w:r>
          <w:r w:rsidR="001C28F7" w:rsidRPr="001C28F7">
            <w:rPr>
              <w:rFonts w:ascii="Arial" w:hAnsi="Arial" w:cs="Arial"/>
              <w:noProof/>
            </w:rPr>
            <w:t>6</w:t>
          </w:r>
          <w:r w:rsidR="00DB384A" w:rsidRPr="001C28F7">
            <w:rPr>
              <w:rFonts w:ascii="Arial" w:hAnsi="Arial" w:cs="Arial"/>
              <w:noProof/>
            </w:rPr>
            <w:fldChar w:fldCharType="end"/>
          </w:r>
        </w:p>
        <w:p w14:paraId="18C17942" w14:textId="77777777" w:rsidR="00A77D8B" w:rsidRPr="00A77D8B" w:rsidRDefault="00CC3DCB">
          <w:pPr>
            <w:pStyle w:val="TOC2"/>
            <w:tabs>
              <w:tab w:val="right" w:leader="dot" w:pos="9206"/>
            </w:tabs>
            <w:rPr>
              <w:rFonts w:ascii="Arial" w:hAnsi="Arial" w:cs="Arial"/>
              <w:noProof/>
              <w:sz w:val="24"/>
              <w:szCs w:val="24"/>
              <w:lang w:eastAsia="ja-JP"/>
            </w:rPr>
          </w:pPr>
          <w:r>
            <w:rPr>
              <w:rFonts w:ascii="Arial" w:hAnsi="Arial" w:cs="Arial"/>
              <w:noProof/>
            </w:rPr>
            <w:t xml:space="preserve">2.3 </w:t>
          </w:r>
          <w:r w:rsidR="001C28F7" w:rsidRPr="001C28F7">
            <w:rPr>
              <w:rFonts w:ascii="Arial" w:hAnsi="Arial" w:cs="Arial"/>
              <w:noProof/>
            </w:rPr>
            <w:t>Additional uses of the Field</w:t>
          </w:r>
          <w:r w:rsidR="001C28F7" w:rsidRPr="001C28F7">
            <w:rPr>
              <w:rFonts w:ascii="Arial" w:hAnsi="Arial" w:cs="Arial"/>
              <w:noProof/>
            </w:rPr>
            <w:tab/>
          </w:r>
          <w:r w:rsidR="00DB384A" w:rsidRPr="001C28F7">
            <w:rPr>
              <w:rFonts w:ascii="Arial" w:hAnsi="Arial" w:cs="Arial"/>
              <w:noProof/>
            </w:rPr>
            <w:fldChar w:fldCharType="begin"/>
          </w:r>
          <w:r w:rsidR="001C28F7" w:rsidRPr="001C28F7">
            <w:rPr>
              <w:rFonts w:ascii="Arial" w:hAnsi="Arial" w:cs="Arial"/>
              <w:noProof/>
            </w:rPr>
            <w:instrText xml:space="preserve"> PAGEREF _Toc319328790 \h </w:instrText>
          </w:r>
          <w:r w:rsidR="00DB384A" w:rsidRPr="001C28F7">
            <w:rPr>
              <w:rFonts w:ascii="Arial" w:hAnsi="Arial" w:cs="Arial"/>
              <w:noProof/>
            </w:rPr>
          </w:r>
          <w:r w:rsidR="00DB384A" w:rsidRPr="001C28F7">
            <w:rPr>
              <w:rFonts w:ascii="Arial" w:hAnsi="Arial" w:cs="Arial"/>
              <w:noProof/>
            </w:rPr>
            <w:fldChar w:fldCharType="separate"/>
          </w:r>
          <w:r w:rsidR="001C28F7" w:rsidRPr="001C28F7">
            <w:rPr>
              <w:rFonts w:ascii="Arial" w:hAnsi="Arial" w:cs="Arial"/>
              <w:noProof/>
            </w:rPr>
            <w:t>7</w:t>
          </w:r>
          <w:r w:rsidR="00DB384A" w:rsidRPr="001C28F7">
            <w:rPr>
              <w:rFonts w:ascii="Arial" w:hAnsi="Arial" w:cs="Arial"/>
              <w:noProof/>
            </w:rPr>
            <w:fldChar w:fldCharType="end"/>
          </w:r>
        </w:p>
        <w:p w14:paraId="51559C1D" w14:textId="77777777" w:rsidR="00A77D8B" w:rsidRPr="00A77D8B" w:rsidRDefault="003002AB">
          <w:pPr>
            <w:pStyle w:val="TOC1"/>
            <w:tabs>
              <w:tab w:val="right" w:leader="dot" w:pos="9206"/>
            </w:tabs>
            <w:rPr>
              <w:rFonts w:ascii="Arial" w:hAnsi="Arial" w:cs="Arial"/>
              <w:b w:val="0"/>
              <w:noProof/>
              <w:color w:val="auto"/>
              <w:lang w:eastAsia="ja-JP"/>
            </w:rPr>
          </w:pPr>
          <w:r>
            <w:rPr>
              <w:rFonts w:ascii="Arial" w:hAnsi="Arial" w:cs="Arial"/>
              <w:noProof/>
              <w:color w:val="auto"/>
            </w:rPr>
            <w:t xml:space="preserve">3 </w:t>
          </w:r>
          <w:r w:rsidR="00A77D8B" w:rsidRPr="00D85D72">
            <w:rPr>
              <w:rFonts w:ascii="Arial" w:hAnsi="Arial" w:cs="Arial"/>
              <w:noProof/>
              <w:color w:val="auto"/>
            </w:rPr>
            <w:t>Management of the Field</w:t>
          </w:r>
          <w:r w:rsidR="001C28F7" w:rsidRPr="001C28F7">
            <w:rPr>
              <w:rFonts w:ascii="Arial" w:hAnsi="Arial" w:cs="Arial"/>
              <w:noProof/>
              <w:color w:val="auto"/>
            </w:rPr>
            <w:tab/>
          </w:r>
          <w:r w:rsidR="00DB384A" w:rsidRPr="001C28F7">
            <w:rPr>
              <w:rFonts w:ascii="Arial" w:hAnsi="Arial" w:cs="Arial"/>
              <w:noProof/>
              <w:color w:val="auto"/>
            </w:rPr>
            <w:fldChar w:fldCharType="begin"/>
          </w:r>
          <w:r w:rsidR="001C28F7" w:rsidRPr="001C28F7">
            <w:rPr>
              <w:rFonts w:ascii="Arial" w:hAnsi="Arial" w:cs="Arial"/>
              <w:noProof/>
              <w:color w:val="auto"/>
            </w:rPr>
            <w:instrText xml:space="preserve"> PAGEREF _Toc319328791 \h </w:instrText>
          </w:r>
          <w:r w:rsidR="00DB384A" w:rsidRPr="001C28F7">
            <w:rPr>
              <w:rFonts w:ascii="Arial" w:hAnsi="Arial" w:cs="Arial"/>
              <w:noProof/>
              <w:color w:val="auto"/>
            </w:rPr>
          </w:r>
          <w:r w:rsidR="00DB384A" w:rsidRPr="001C28F7">
            <w:rPr>
              <w:rFonts w:ascii="Arial" w:hAnsi="Arial" w:cs="Arial"/>
              <w:noProof/>
              <w:color w:val="auto"/>
            </w:rPr>
            <w:fldChar w:fldCharType="separate"/>
          </w:r>
          <w:r w:rsidR="001C28F7" w:rsidRPr="001C28F7">
            <w:rPr>
              <w:rFonts w:ascii="Arial" w:hAnsi="Arial" w:cs="Arial"/>
              <w:noProof/>
              <w:color w:val="auto"/>
            </w:rPr>
            <w:t>8</w:t>
          </w:r>
          <w:r w:rsidR="00DB384A" w:rsidRPr="001C28F7">
            <w:rPr>
              <w:rFonts w:ascii="Arial" w:hAnsi="Arial" w:cs="Arial"/>
              <w:noProof/>
              <w:color w:val="auto"/>
            </w:rPr>
            <w:fldChar w:fldCharType="end"/>
          </w:r>
        </w:p>
        <w:p w14:paraId="5C52D4C8" w14:textId="77777777" w:rsidR="00A77D8B" w:rsidRPr="00A77D8B" w:rsidRDefault="003002AB">
          <w:pPr>
            <w:pStyle w:val="TOC2"/>
            <w:tabs>
              <w:tab w:val="right" w:leader="dot" w:pos="9206"/>
            </w:tabs>
            <w:rPr>
              <w:rFonts w:ascii="Arial" w:hAnsi="Arial" w:cs="Arial"/>
              <w:noProof/>
              <w:sz w:val="24"/>
              <w:szCs w:val="24"/>
              <w:lang w:eastAsia="ja-JP"/>
            </w:rPr>
          </w:pPr>
          <w:r>
            <w:rPr>
              <w:rFonts w:ascii="Arial" w:hAnsi="Arial" w:cs="Arial"/>
              <w:noProof/>
            </w:rPr>
            <w:t xml:space="preserve">3.1 </w:t>
          </w:r>
          <w:r w:rsidR="001C28F7" w:rsidRPr="001C28F7">
            <w:rPr>
              <w:rFonts w:ascii="Arial" w:hAnsi="Arial" w:cs="Arial"/>
              <w:noProof/>
            </w:rPr>
            <w:t>Management committee</w:t>
          </w:r>
          <w:r w:rsidR="001C28F7" w:rsidRPr="001C28F7">
            <w:rPr>
              <w:rFonts w:ascii="Arial" w:hAnsi="Arial" w:cs="Arial"/>
              <w:noProof/>
            </w:rPr>
            <w:tab/>
          </w:r>
          <w:r w:rsidR="00DB384A" w:rsidRPr="001C28F7">
            <w:rPr>
              <w:rFonts w:ascii="Arial" w:hAnsi="Arial" w:cs="Arial"/>
              <w:noProof/>
            </w:rPr>
            <w:fldChar w:fldCharType="begin"/>
          </w:r>
          <w:r w:rsidR="001C28F7" w:rsidRPr="001C28F7">
            <w:rPr>
              <w:rFonts w:ascii="Arial" w:hAnsi="Arial" w:cs="Arial"/>
              <w:noProof/>
            </w:rPr>
            <w:instrText xml:space="preserve"> PAGEREF _Toc319328792 \h </w:instrText>
          </w:r>
          <w:r w:rsidR="00DB384A" w:rsidRPr="001C28F7">
            <w:rPr>
              <w:rFonts w:ascii="Arial" w:hAnsi="Arial" w:cs="Arial"/>
              <w:noProof/>
            </w:rPr>
          </w:r>
          <w:r w:rsidR="00DB384A" w:rsidRPr="001C28F7">
            <w:rPr>
              <w:rFonts w:ascii="Arial" w:hAnsi="Arial" w:cs="Arial"/>
              <w:noProof/>
            </w:rPr>
            <w:fldChar w:fldCharType="separate"/>
          </w:r>
          <w:r w:rsidR="001C28F7" w:rsidRPr="001C28F7">
            <w:rPr>
              <w:rFonts w:ascii="Arial" w:hAnsi="Arial" w:cs="Arial"/>
              <w:noProof/>
            </w:rPr>
            <w:t>9</w:t>
          </w:r>
          <w:r w:rsidR="00DB384A" w:rsidRPr="001C28F7">
            <w:rPr>
              <w:rFonts w:ascii="Arial" w:hAnsi="Arial" w:cs="Arial"/>
              <w:noProof/>
            </w:rPr>
            <w:fldChar w:fldCharType="end"/>
          </w:r>
        </w:p>
        <w:p w14:paraId="70B9EB19" w14:textId="77777777" w:rsidR="00A77D8B" w:rsidRPr="00A77D8B" w:rsidRDefault="001C28F7">
          <w:pPr>
            <w:pStyle w:val="TOC3"/>
            <w:tabs>
              <w:tab w:val="right" w:leader="dot" w:pos="9206"/>
            </w:tabs>
            <w:rPr>
              <w:rFonts w:ascii="Arial" w:hAnsi="Arial" w:cs="Arial"/>
              <w:i w:val="0"/>
              <w:noProof/>
              <w:sz w:val="24"/>
              <w:szCs w:val="24"/>
              <w:lang w:eastAsia="ja-JP"/>
            </w:rPr>
          </w:pPr>
          <w:r w:rsidRPr="001C28F7">
            <w:rPr>
              <w:rFonts w:ascii="Arial" w:hAnsi="Arial" w:cs="Arial"/>
              <w:noProof/>
            </w:rPr>
            <w:t>Responsibilities</w:t>
          </w:r>
          <w:r w:rsidRPr="001C28F7">
            <w:rPr>
              <w:rFonts w:ascii="Arial" w:hAnsi="Arial" w:cs="Arial"/>
              <w:noProof/>
            </w:rPr>
            <w:tab/>
          </w:r>
          <w:r w:rsidR="00DB384A" w:rsidRPr="001C28F7">
            <w:rPr>
              <w:rFonts w:ascii="Arial" w:hAnsi="Arial" w:cs="Arial"/>
              <w:noProof/>
            </w:rPr>
            <w:fldChar w:fldCharType="begin"/>
          </w:r>
          <w:r w:rsidRPr="001C28F7">
            <w:rPr>
              <w:rFonts w:ascii="Arial" w:hAnsi="Arial" w:cs="Arial"/>
              <w:noProof/>
            </w:rPr>
            <w:instrText xml:space="preserve"> PAGEREF _Toc319328793 \h </w:instrText>
          </w:r>
          <w:r w:rsidR="00DB384A" w:rsidRPr="001C28F7">
            <w:rPr>
              <w:rFonts w:ascii="Arial" w:hAnsi="Arial" w:cs="Arial"/>
              <w:noProof/>
            </w:rPr>
          </w:r>
          <w:r w:rsidR="00DB384A" w:rsidRPr="001C28F7">
            <w:rPr>
              <w:rFonts w:ascii="Arial" w:hAnsi="Arial" w:cs="Arial"/>
              <w:noProof/>
            </w:rPr>
            <w:fldChar w:fldCharType="separate"/>
          </w:r>
          <w:r w:rsidRPr="001C28F7">
            <w:rPr>
              <w:rFonts w:ascii="Arial" w:hAnsi="Arial" w:cs="Arial"/>
              <w:noProof/>
            </w:rPr>
            <w:t>9</w:t>
          </w:r>
          <w:r w:rsidR="00DB384A" w:rsidRPr="001C28F7">
            <w:rPr>
              <w:rFonts w:ascii="Arial" w:hAnsi="Arial" w:cs="Arial"/>
              <w:noProof/>
            </w:rPr>
            <w:fldChar w:fldCharType="end"/>
          </w:r>
        </w:p>
        <w:p w14:paraId="277D143F" w14:textId="77777777" w:rsidR="00A77D8B" w:rsidRPr="00A77D8B" w:rsidRDefault="001C28F7">
          <w:pPr>
            <w:pStyle w:val="TOC3"/>
            <w:tabs>
              <w:tab w:val="right" w:leader="dot" w:pos="9206"/>
            </w:tabs>
            <w:rPr>
              <w:rFonts w:ascii="Arial" w:hAnsi="Arial" w:cs="Arial"/>
              <w:i w:val="0"/>
              <w:noProof/>
              <w:sz w:val="24"/>
              <w:szCs w:val="24"/>
              <w:lang w:eastAsia="ja-JP"/>
            </w:rPr>
          </w:pPr>
          <w:r w:rsidRPr="001C28F7">
            <w:rPr>
              <w:rFonts w:ascii="Arial" w:hAnsi="Arial" w:cs="Arial"/>
              <w:noProof/>
            </w:rPr>
            <w:t>Roles</w:t>
          </w:r>
          <w:r w:rsidRPr="001C28F7">
            <w:rPr>
              <w:rFonts w:ascii="Arial" w:hAnsi="Arial" w:cs="Arial"/>
              <w:noProof/>
            </w:rPr>
            <w:tab/>
          </w:r>
          <w:r w:rsidR="00DB384A" w:rsidRPr="001C28F7">
            <w:rPr>
              <w:rFonts w:ascii="Arial" w:hAnsi="Arial" w:cs="Arial"/>
              <w:noProof/>
            </w:rPr>
            <w:fldChar w:fldCharType="begin"/>
          </w:r>
          <w:r w:rsidRPr="001C28F7">
            <w:rPr>
              <w:rFonts w:ascii="Arial" w:hAnsi="Arial" w:cs="Arial"/>
              <w:noProof/>
            </w:rPr>
            <w:instrText xml:space="preserve"> PAGEREF _Toc319328794 \h </w:instrText>
          </w:r>
          <w:r w:rsidR="00DB384A" w:rsidRPr="001C28F7">
            <w:rPr>
              <w:rFonts w:ascii="Arial" w:hAnsi="Arial" w:cs="Arial"/>
              <w:noProof/>
            </w:rPr>
          </w:r>
          <w:r w:rsidR="00DB384A" w:rsidRPr="001C28F7">
            <w:rPr>
              <w:rFonts w:ascii="Arial" w:hAnsi="Arial" w:cs="Arial"/>
              <w:noProof/>
            </w:rPr>
            <w:fldChar w:fldCharType="separate"/>
          </w:r>
          <w:r w:rsidRPr="001C28F7">
            <w:rPr>
              <w:rFonts w:ascii="Arial" w:hAnsi="Arial" w:cs="Arial"/>
              <w:noProof/>
            </w:rPr>
            <w:t>9</w:t>
          </w:r>
          <w:r w:rsidR="00DB384A" w:rsidRPr="001C28F7">
            <w:rPr>
              <w:rFonts w:ascii="Arial" w:hAnsi="Arial" w:cs="Arial"/>
              <w:noProof/>
            </w:rPr>
            <w:fldChar w:fldCharType="end"/>
          </w:r>
        </w:p>
        <w:p w14:paraId="047E799A" w14:textId="77777777" w:rsidR="00A77D8B" w:rsidRPr="00A77D8B" w:rsidRDefault="003002AB">
          <w:pPr>
            <w:pStyle w:val="TOC2"/>
            <w:tabs>
              <w:tab w:val="right" w:leader="dot" w:pos="9206"/>
            </w:tabs>
            <w:rPr>
              <w:rFonts w:ascii="Arial" w:hAnsi="Arial" w:cs="Arial"/>
              <w:noProof/>
              <w:sz w:val="24"/>
              <w:szCs w:val="24"/>
              <w:lang w:eastAsia="ja-JP"/>
            </w:rPr>
          </w:pPr>
          <w:r>
            <w:rPr>
              <w:rFonts w:ascii="Arial" w:hAnsi="Arial" w:cs="Arial"/>
              <w:noProof/>
            </w:rPr>
            <w:t xml:space="preserve">3.2 </w:t>
          </w:r>
          <w:r w:rsidR="001C28F7" w:rsidRPr="001C28F7">
            <w:rPr>
              <w:rFonts w:ascii="Arial" w:hAnsi="Arial" w:cs="Arial"/>
              <w:noProof/>
            </w:rPr>
            <w:t>User committee</w:t>
          </w:r>
          <w:r w:rsidR="001C28F7" w:rsidRPr="001C28F7">
            <w:rPr>
              <w:rFonts w:ascii="Arial" w:hAnsi="Arial" w:cs="Arial"/>
              <w:noProof/>
            </w:rPr>
            <w:tab/>
          </w:r>
          <w:r w:rsidR="00DB384A" w:rsidRPr="001C28F7">
            <w:rPr>
              <w:rFonts w:ascii="Arial" w:hAnsi="Arial" w:cs="Arial"/>
              <w:noProof/>
            </w:rPr>
            <w:fldChar w:fldCharType="begin"/>
          </w:r>
          <w:r w:rsidR="001C28F7" w:rsidRPr="001C28F7">
            <w:rPr>
              <w:rFonts w:ascii="Arial" w:hAnsi="Arial" w:cs="Arial"/>
              <w:noProof/>
            </w:rPr>
            <w:instrText xml:space="preserve"> PAGEREF _Toc319328795 \h </w:instrText>
          </w:r>
          <w:r w:rsidR="00DB384A" w:rsidRPr="001C28F7">
            <w:rPr>
              <w:rFonts w:ascii="Arial" w:hAnsi="Arial" w:cs="Arial"/>
              <w:noProof/>
            </w:rPr>
          </w:r>
          <w:r w:rsidR="00DB384A" w:rsidRPr="001C28F7">
            <w:rPr>
              <w:rFonts w:ascii="Arial" w:hAnsi="Arial" w:cs="Arial"/>
              <w:noProof/>
            </w:rPr>
            <w:fldChar w:fldCharType="separate"/>
          </w:r>
          <w:r w:rsidR="001C28F7" w:rsidRPr="001C28F7">
            <w:rPr>
              <w:rFonts w:ascii="Arial" w:hAnsi="Arial" w:cs="Arial"/>
              <w:noProof/>
            </w:rPr>
            <w:t>10</w:t>
          </w:r>
          <w:r w:rsidR="00DB384A" w:rsidRPr="001C28F7">
            <w:rPr>
              <w:rFonts w:ascii="Arial" w:hAnsi="Arial" w:cs="Arial"/>
              <w:noProof/>
            </w:rPr>
            <w:fldChar w:fldCharType="end"/>
          </w:r>
        </w:p>
        <w:p w14:paraId="030BABB7" w14:textId="77777777" w:rsidR="00A77D8B" w:rsidRPr="00A77D8B" w:rsidRDefault="001C28F7">
          <w:pPr>
            <w:pStyle w:val="TOC2"/>
            <w:tabs>
              <w:tab w:val="right" w:leader="dot" w:pos="9206"/>
            </w:tabs>
            <w:rPr>
              <w:rFonts w:ascii="Arial" w:hAnsi="Arial" w:cs="Arial"/>
              <w:noProof/>
              <w:sz w:val="24"/>
              <w:szCs w:val="24"/>
              <w:lang w:eastAsia="ja-JP"/>
            </w:rPr>
          </w:pPr>
          <w:r w:rsidRPr="001C28F7">
            <w:rPr>
              <w:rFonts w:ascii="Arial" w:hAnsi="Arial" w:cs="Arial"/>
              <w:noProof/>
            </w:rPr>
            <w:t>Functional mailbox</w:t>
          </w:r>
          <w:r w:rsidRPr="001C28F7">
            <w:rPr>
              <w:rFonts w:ascii="Arial" w:hAnsi="Arial" w:cs="Arial"/>
              <w:noProof/>
            </w:rPr>
            <w:tab/>
          </w:r>
          <w:r w:rsidR="00DB384A" w:rsidRPr="001C28F7">
            <w:rPr>
              <w:rFonts w:ascii="Arial" w:hAnsi="Arial" w:cs="Arial"/>
              <w:noProof/>
            </w:rPr>
            <w:fldChar w:fldCharType="begin"/>
          </w:r>
          <w:r w:rsidRPr="001C28F7">
            <w:rPr>
              <w:rFonts w:ascii="Arial" w:hAnsi="Arial" w:cs="Arial"/>
              <w:noProof/>
            </w:rPr>
            <w:instrText xml:space="preserve"> PAGEREF _Toc319328796 \h </w:instrText>
          </w:r>
          <w:r w:rsidR="00DB384A" w:rsidRPr="001C28F7">
            <w:rPr>
              <w:rFonts w:ascii="Arial" w:hAnsi="Arial" w:cs="Arial"/>
              <w:noProof/>
            </w:rPr>
          </w:r>
          <w:r w:rsidR="00DB384A" w:rsidRPr="001C28F7">
            <w:rPr>
              <w:rFonts w:ascii="Arial" w:hAnsi="Arial" w:cs="Arial"/>
              <w:noProof/>
            </w:rPr>
            <w:fldChar w:fldCharType="separate"/>
          </w:r>
          <w:r w:rsidRPr="001C28F7">
            <w:rPr>
              <w:rFonts w:ascii="Arial" w:hAnsi="Arial" w:cs="Arial"/>
              <w:noProof/>
            </w:rPr>
            <w:t>11</w:t>
          </w:r>
          <w:r w:rsidR="00DB384A" w:rsidRPr="001C28F7">
            <w:rPr>
              <w:rFonts w:ascii="Arial" w:hAnsi="Arial" w:cs="Arial"/>
              <w:noProof/>
            </w:rPr>
            <w:fldChar w:fldCharType="end"/>
          </w:r>
        </w:p>
        <w:p w14:paraId="71C749BE" w14:textId="77777777" w:rsidR="00A77D8B" w:rsidRPr="00A77D8B" w:rsidRDefault="001C28F7">
          <w:pPr>
            <w:pStyle w:val="TOC2"/>
            <w:tabs>
              <w:tab w:val="right" w:leader="dot" w:pos="9206"/>
            </w:tabs>
            <w:rPr>
              <w:rFonts w:ascii="Arial" w:hAnsi="Arial" w:cs="Arial"/>
              <w:noProof/>
              <w:sz w:val="24"/>
              <w:szCs w:val="24"/>
              <w:lang w:eastAsia="ja-JP"/>
            </w:rPr>
          </w:pPr>
          <w:r w:rsidRPr="001C28F7">
            <w:rPr>
              <w:rFonts w:ascii="Arial" w:hAnsi="Arial" w:cs="Arial"/>
              <w:noProof/>
            </w:rPr>
            <w:t>WhatsApp</w:t>
          </w:r>
          <w:r w:rsidRPr="001C28F7">
            <w:rPr>
              <w:rFonts w:ascii="Arial" w:hAnsi="Arial" w:cs="Arial"/>
              <w:noProof/>
            </w:rPr>
            <w:tab/>
          </w:r>
          <w:r w:rsidR="00DB384A" w:rsidRPr="001C28F7">
            <w:rPr>
              <w:rFonts w:ascii="Arial" w:hAnsi="Arial" w:cs="Arial"/>
              <w:noProof/>
            </w:rPr>
            <w:fldChar w:fldCharType="begin"/>
          </w:r>
          <w:r w:rsidRPr="001C28F7">
            <w:rPr>
              <w:rFonts w:ascii="Arial" w:hAnsi="Arial" w:cs="Arial"/>
              <w:noProof/>
            </w:rPr>
            <w:instrText xml:space="preserve"> PAGEREF _Toc319328797 \h </w:instrText>
          </w:r>
          <w:r w:rsidR="00DB384A" w:rsidRPr="001C28F7">
            <w:rPr>
              <w:rFonts w:ascii="Arial" w:hAnsi="Arial" w:cs="Arial"/>
              <w:noProof/>
            </w:rPr>
          </w:r>
          <w:r w:rsidR="00DB384A" w:rsidRPr="001C28F7">
            <w:rPr>
              <w:rFonts w:ascii="Arial" w:hAnsi="Arial" w:cs="Arial"/>
              <w:noProof/>
            </w:rPr>
            <w:fldChar w:fldCharType="separate"/>
          </w:r>
          <w:r w:rsidRPr="001C28F7">
            <w:rPr>
              <w:rFonts w:ascii="Arial" w:hAnsi="Arial" w:cs="Arial"/>
              <w:noProof/>
            </w:rPr>
            <w:t>11</w:t>
          </w:r>
          <w:r w:rsidR="00DB384A" w:rsidRPr="001C28F7">
            <w:rPr>
              <w:rFonts w:ascii="Arial" w:hAnsi="Arial" w:cs="Arial"/>
              <w:noProof/>
            </w:rPr>
            <w:fldChar w:fldCharType="end"/>
          </w:r>
        </w:p>
        <w:p w14:paraId="0564FC0F" w14:textId="77777777" w:rsidR="00A77D8B" w:rsidRPr="00A77D8B" w:rsidRDefault="001C28F7">
          <w:pPr>
            <w:pStyle w:val="TOC2"/>
            <w:tabs>
              <w:tab w:val="right" w:leader="dot" w:pos="9206"/>
            </w:tabs>
            <w:rPr>
              <w:rFonts w:ascii="Arial" w:hAnsi="Arial" w:cs="Arial"/>
              <w:noProof/>
              <w:sz w:val="24"/>
              <w:szCs w:val="24"/>
              <w:lang w:eastAsia="ja-JP"/>
            </w:rPr>
          </w:pPr>
          <w:r w:rsidRPr="001C28F7">
            <w:rPr>
              <w:rFonts w:ascii="Arial" w:hAnsi="Arial" w:cs="Arial"/>
              <w:noProof/>
            </w:rPr>
            <w:t>Google Drive</w:t>
          </w:r>
          <w:r w:rsidRPr="001C28F7">
            <w:rPr>
              <w:rFonts w:ascii="Arial" w:hAnsi="Arial" w:cs="Arial"/>
              <w:noProof/>
            </w:rPr>
            <w:tab/>
          </w:r>
          <w:r w:rsidR="00DB384A" w:rsidRPr="001C28F7">
            <w:rPr>
              <w:rFonts w:ascii="Arial" w:hAnsi="Arial" w:cs="Arial"/>
              <w:noProof/>
            </w:rPr>
            <w:fldChar w:fldCharType="begin"/>
          </w:r>
          <w:r w:rsidRPr="001C28F7">
            <w:rPr>
              <w:rFonts w:ascii="Arial" w:hAnsi="Arial" w:cs="Arial"/>
              <w:noProof/>
            </w:rPr>
            <w:instrText xml:space="preserve"> PAGEREF _Toc319328798 \h </w:instrText>
          </w:r>
          <w:r w:rsidR="00DB384A" w:rsidRPr="001C28F7">
            <w:rPr>
              <w:rFonts w:ascii="Arial" w:hAnsi="Arial" w:cs="Arial"/>
              <w:noProof/>
            </w:rPr>
          </w:r>
          <w:r w:rsidR="00DB384A" w:rsidRPr="001C28F7">
            <w:rPr>
              <w:rFonts w:ascii="Arial" w:hAnsi="Arial" w:cs="Arial"/>
              <w:noProof/>
            </w:rPr>
            <w:fldChar w:fldCharType="separate"/>
          </w:r>
          <w:r w:rsidRPr="001C28F7">
            <w:rPr>
              <w:rFonts w:ascii="Arial" w:hAnsi="Arial" w:cs="Arial"/>
              <w:noProof/>
            </w:rPr>
            <w:t>11</w:t>
          </w:r>
          <w:r w:rsidR="00DB384A" w:rsidRPr="001C28F7">
            <w:rPr>
              <w:rFonts w:ascii="Arial" w:hAnsi="Arial" w:cs="Arial"/>
              <w:noProof/>
            </w:rPr>
            <w:fldChar w:fldCharType="end"/>
          </w:r>
        </w:p>
        <w:p w14:paraId="0E268393" w14:textId="77777777" w:rsidR="00A77D8B" w:rsidRPr="00A77D8B" w:rsidRDefault="001C28F7">
          <w:pPr>
            <w:pStyle w:val="TOC2"/>
            <w:tabs>
              <w:tab w:val="right" w:leader="dot" w:pos="9206"/>
            </w:tabs>
            <w:rPr>
              <w:rFonts w:ascii="Arial" w:hAnsi="Arial" w:cs="Arial"/>
              <w:noProof/>
              <w:sz w:val="24"/>
              <w:szCs w:val="24"/>
              <w:lang w:eastAsia="ja-JP"/>
            </w:rPr>
          </w:pPr>
          <w:r w:rsidRPr="001C28F7">
            <w:rPr>
              <w:rFonts w:ascii="Arial" w:hAnsi="Arial" w:cs="Arial"/>
              <w:noProof/>
            </w:rPr>
            <w:t>Photos</w:t>
          </w:r>
          <w:r w:rsidRPr="001C28F7">
            <w:rPr>
              <w:rFonts w:ascii="Arial" w:hAnsi="Arial" w:cs="Arial"/>
              <w:noProof/>
            </w:rPr>
            <w:tab/>
          </w:r>
          <w:r w:rsidR="00DB384A" w:rsidRPr="001C28F7">
            <w:rPr>
              <w:rFonts w:ascii="Arial" w:hAnsi="Arial" w:cs="Arial"/>
              <w:noProof/>
            </w:rPr>
            <w:fldChar w:fldCharType="begin"/>
          </w:r>
          <w:r w:rsidRPr="001C28F7">
            <w:rPr>
              <w:rFonts w:ascii="Arial" w:hAnsi="Arial" w:cs="Arial"/>
              <w:noProof/>
            </w:rPr>
            <w:instrText xml:space="preserve"> PAGEREF _Toc319328799 \h </w:instrText>
          </w:r>
          <w:r w:rsidR="00DB384A" w:rsidRPr="001C28F7">
            <w:rPr>
              <w:rFonts w:ascii="Arial" w:hAnsi="Arial" w:cs="Arial"/>
              <w:noProof/>
            </w:rPr>
          </w:r>
          <w:r w:rsidR="00DB384A" w:rsidRPr="001C28F7">
            <w:rPr>
              <w:rFonts w:ascii="Arial" w:hAnsi="Arial" w:cs="Arial"/>
              <w:noProof/>
            </w:rPr>
            <w:fldChar w:fldCharType="separate"/>
          </w:r>
          <w:r w:rsidRPr="001C28F7">
            <w:rPr>
              <w:rFonts w:ascii="Arial" w:hAnsi="Arial" w:cs="Arial"/>
              <w:noProof/>
            </w:rPr>
            <w:t>11</w:t>
          </w:r>
          <w:r w:rsidR="00DB384A" w:rsidRPr="001C28F7">
            <w:rPr>
              <w:rFonts w:ascii="Arial" w:hAnsi="Arial" w:cs="Arial"/>
              <w:noProof/>
            </w:rPr>
            <w:fldChar w:fldCharType="end"/>
          </w:r>
        </w:p>
        <w:p w14:paraId="769253C0" w14:textId="77777777" w:rsidR="00A77D8B" w:rsidRPr="00A77D8B" w:rsidRDefault="001C28F7">
          <w:pPr>
            <w:pStyle w:val="TOC2"/>
            <w:tabs>
              <w:tab w:val="right" w:leader="dot" w:pos="9206"/>
            </w:tabs>
            <w:rPr>
              <w:rFonts w:ascii="Arial" w:hAnsi="Arial" w:cs="Arial"/>
              <w:noProof/>
              <w:sz w:val="24"/>
              <w:szCs w:val="24"/>
              <w:lang w:eastAsia="ja-JP"/>
            </w:rPr>
          </w:pPr>
          <w:r w:rsidRPr="001C28F7">
            <w:rPr>
              <w:rFonts w:ascii="Arial" w:hAnsi="Arial" w:cs="Arial"/>
              <w:noProof/>
            </w:rPr>
            <w:t>Contact list</w:t>
          </w:r>
          <w:r w:rsidRPr="001C28F7">
            <w:rPr>
              <w:rFonts w:ascii="Arial" w:hAnsi="Arial" w:cs="Arial"/>
              <w:noProof/>
            </w:rPr>
            <w:tab/>
          </w:r>
          <w:r w:rsidR="00DB384A" w:rsidRPr="001C28F7">
            <w:rPr>
              <w:rFonts w:ascii="Arial" w:hAnsi="Arial" w:cs="Arial"/>
              <w:noProof/>
            </w:rPr>
            <w:fldChar w:fldCharType="begin"/>
          </w:r>
          <w:r w:rsidRPr="001C28F7">
            <w:rPr>
              <w:rFonts w:ascii="Arial" w:hAnsi="Arial" w:cs="Arial"/>
              <w:noProof/>
            </w:rPr>
            <w:instrText xml:space="preserve"> PAGEREF _Toc319328800 \h </w:instrText>
          </w:r>
          <w:r w:rsidR="00DB384A" w:rsidRPr="001C28F7">
            <w:rPr>
              <w:rFonts w:ascii="Arial" w:hAnsi="Arial" w:cs="Arial"/>
              <w:noProof/>
            </w:rPr>
          </w:r>
          <w:r w:rsidR="00DB384A" w:rsidRPr="001C28F7">
            <w:rPr>
              <w:rFonts w:ascii="Arial" w:hAnsi="Arial" w:cs="Arial"/>
              <w:noProof/>
            </w:rPr>
            <w:fldChar w:fldCharType="separate"/>
          </w:r>
          <w:r w:rsidRPr="001C28F7">
            <w:rPr>
              <w:rFonts w:ascii="Arial" w:hAnsi="Arial" w:cs="Arial"/>
              <w:noProof/>
            </w:rPr>
            <w:t>11</w:t>
          </w:r>
          <w:r w:rsidR="00DB384A" w:rsidRPr="001C28F7">
            <w:rPr>
              <w:rFonts w:ascii="Arial" w:hAnsi="Arial" w:cs="Arial"/>
              <w:noProof/>
            </w:rPr>
            <w:fldChar w:fldCharType="end"/>
          </w:r>
        </w:p>
        <w:p w14:paraId="66A3D32D" w14:textId="77777777" w:rsidR="00A77D8B" w:rsidRPr="00A77D8B" w:rsidRDefault="001C28F7">
          <w:pPr>
            <w:pStyle w:val="TOC2"/>
            <w:tabs>
              <w:tab w:val="right" w:leader="dot" w:pos="9206"/>
            </w:tabs>
            <w:rPr>
              <w:rFonts w:ascii="Arial" w:hAnsi="Arial" w:cs="Arial"/>
              <w:noProof/>
              <w:sz w:val="24"/>
              <w:szCs w:val="24"/>
              <w:lang w:eastAsia="ja-JP"/>
            </w:rPr>
          </w:pPr>
          <w:r w:rsidRPr="001C28F7">
            <w:rPr>
              <w:rFonts w:ascii="Arial" w:hAnsi="Arial" w:cs="Arial"/>
              <w:noProof/>
            </w:rPr>
            <w:t>Website</w:t>
          </w:r>
          <w:r w:rsidRPr="001C28F7">
            <w:rPr>
              <w:rFonts w:ascii="Arial" w:hAnsi="Arial" w:cs="Arial"/>
              <w:noProof/>
            </w:rPr>
            <w:tab/>
          </w:r>
          <w:r w:rsidR="00DB384A" w:rsidRPr="001C28F7">
            <w:rPr>
              <w:rFonts w:ascii="Arial" w:hAnsi="Arial" w:cs="Arial"/>
              <w:noProof/>
            </w:rPr>
            <w:fldChar w:fldCharType="begin"/>
          </w:r>
          <w:r w:rsidRPr="001C28F7">
            <w:rPr>
              <w:rFonts w:ascii="Arial" w:hAnsi="Arial" w:cs="Arial"/>
              <w:noProof/>
            </w:rPr>
            <w:instrText xml:space="preserve"> PAGEREF _Toc319328801 \h </w:instrText>
          </w:r>
          <w:r w:rsidR="00DB384A" w:rsidRPr="001C28F7">
            <w:rPr>
              <w:rFonts w:ascii="Arial" w:hAnsi="Arial" w:cs="Arial"/>
              <w:noProof/>
            </w:rPr>
          </w:r>
          <w:r w:rsidR="00DB384A" w:rsidRPr="001C28F7">
            <w:rPr>
              <w:rFonts w:ascii="Arial" w:hAnsi="Arial" w:cs="Arial"/>
              <w:noProof/>
            </w:rPr>
            <w:fldChar w:fldCharType="separate"/>
          </w:r>
          <w:r w:rsidRPr="001C28F7">
            <w:rPr>
              <w:rFonts w:ascii="Arial" w:hAnsi="Arial" w:cs="Arial"/>
              <w:noProof/>
            </w:rPr>
            <w:t>12</w:t>
          </w:r>
          <w:r w:rsidR="00DB384A" w:rsidRPr="001C28F7">
            <w:rPr>
              <w:rFonts w:ascii="Arial" w:hAnsi="Arial" w:cs="Arial"/>
              <w:noProof/>
            </w:rPr>
            <w:fldChar w:fldCharType="end"/>
          </w:r>
        </w:p>
        <w:p w14:paraId="35E94AE0" w14:textId="77777777" w:rsidR="00A77D8B" w:rsidRPr="00A77D8B" w:rsidRDefault="001C28F7">
          <w:pPr>
            <w:pStyle w:val="TOC3"/>
            <w:tabs>
              <w:tab w:val="right" w:leader="dot" w:pos="9206"/>
            </w:tabs>
            <w:rPr>
              <w:rFonts w:ascii="Arial" w:hAnsi="Arial" w:cs="Arial"/>
              <w:i w:val="0"/>
              <w:noProof/>
              <w:sz w:val="24"/>
              <w:szCs w:val="24"/>
              <w:lang w:eastAsia="ja-JP"/>
            </w:rPr>
          </w:pPr>
          <w:r w:rsidRPr="001C28F7">
            <w:rPr>
              <w:rFonts w:ascii="Arial" w:hAnsi="Arial" w:cs="Arial"/>
              <w:noProof/>
            </w:rPr>
            <w:t>Content</w:t>
          </w:r>
          <w:r w:rsidRPr="001C28F7">
            <w:rPr>
              <w:rFonts w:ascii="Arial" w:hAnsi="Arial" w:cs="Arial"/>
              <w:noProof/>
            </w:rPr>
            <w:tab/>
          </w:r>
          <w:r w:rsidR="00DB384A" w:rsidRPr="001C28F7">
            <w:rPr>
              <w:rFonts w:ascii="Arial" w:hAnsi="Arial" w:cs="Arial"/>
              <w:noProof/>
            </w:rPr>
            <w:fldChar w:fldCharType="begin"/>
          </w:r>
          <w:r w:rsidRPr="001C28F7">
            <w:rPr>
              <w:rFonts w:ascii="Arial" w:hAnsi="Arial" w:cs="Arial"/>
              <w:noProof/>
            </w:rPr>
            <w:instrText xml:space="preserve"> PAGEREF _Toc319328802 \h </w:instrText>
          </w:r>
          <w:r w:rsidR="00DB384A" w:rsidRPr="001C28F7">
            <w:rPr>
              <w:rFonts w:ascii="Arial" w:hAnsi="Arial" w:cs="Arial"/>
              <w:noProof/>
            </w:rPr>
          </w:r>
          <w:r w:rsidR="00DB384A" w:rsidRPr="001C28F7">
            <w:rPr>
              <w:rFonts w:ascii="Arial" w:hAnsi="Arial" w:cs="Arial"/>
              <w:noProof/>
            </w:rPr>
            <w:fldChar w:fldCharType="separate"/>
          </w:r>
          <w:r w:rsidRPr="001C28F7">
            <w:rPr>
              <w:rFonts w:ascii="Arial" w:hAnsi="Arial" w:cs="Arial"/>
              <w:noProof/>
            </w:rPr>
            <w:t>12</w:t>
          </w:r>
          <w:r w:rsidR="00DB384A" w:rsidRPr="001C28F7">
            <w:rPr>
              <w:rFonts w:ascii="Arial" w:hAnsi="Arial" w:cs="Arial"/>
              <w:noProof/>
            </w:rPr>
            <w:fldChar w:fldCharType="end"/>
          </w:r>
        </w:p>
        <w:p w14:paraId="51EA51EF" w14:textId="77777777" w:rsidR="00A77D8B" w:rsidRPr="00A77D8B" w:rsidRDefault="001C28F7">
          <w:pPr>
            <w:pStyle w:val="TOC3"/>
            <w:tabs>
              <w:tab w:val="right" w:leader="dot" w:pos="9206"/>
            </w:tabs>
            <w:rPr>
              <w:rFonts w:ascii="Arial" w:hAnsi="Arial" w:cs="Arial"/>
              <w:i w:val="0"/>
              <w:noProof/>
              <w:sz w:val="24"/>
              <w:szCs w:val="24"/>
              <w:lang w:eastAsia="ja-JP"/>
            </w:rPr>
          </w:pPr>
          <w:r w:rsidRPr="001C28F7">
            <w:rPr>
              <w:rFonts w:ascii="Arial" w:hAnsi="Arial" w:cs="Arial"/>
              <w:noProof/>
            </w:rPr>
            <w:t>Maintenance</w:t>
          </w:r>
          <w:r w:rsidRPr="001C28F7">
            <w:rPr>
              <w:rFonts w:ascii="Arial" w:hAnsi="Arial" w:cs="Arial"/>
              <w:noProof/>
            </w:rPr>
            <w:tab/>
          </w:r>
          <w:r w:rsidR="00DB384A" w:rsidRPr="001C28F7">
            <w:rPr>
              <w:rFonts w:ascii="Arial" w:hAnsi="Arial" w:cs="Arial"/>
              <w:noProof/>
            </w:rPr>
            <w:fldChar w:fldCharType="begin"/>
          </w:r>
          <w:r w:rsidRPr="001C28F7">
            <w:rPr>
              <w:rFonts w:ascii="Arial" w:hAnsi="Arial" w:cs="Arial"/>
              <w:noProof/>
            </w:rPr>
            <w:instrText xml:space="preserve"> PAGEREF _Toc319328803 \h </w:instrText>
          </w:r>
          <w:r w:rsidR="00DB384A" w:rsidRPr="001C28F7">
            <w:rPr>
              <w:rFonts w:ascii="Arial" w:hAnsi="Arial" w:cs="Arial"/>
              <w:noProof/>
            </w:rPr>
          </w:r>
          <w:r w:rsidR="00DB384A" w:rsidRPr="001C28F7">
            <w:rPr>
              <w:rFonts w:ascii="Arial" w:hAnsi="Arial" w:cs="Arial"/>
              <w:noProof/>
            </w:rPr>
            <w:fldChar w:fldCharType="separate"/>
          </w:r>
          <w:r w:rsidRPr="001C28F7">
            <w:rPr>
              <w:rFonts w:ascii="Arial" w:hAnsi="Arial" w:cs="Arial"/>
              <w:noProof/>
            </w:rPr>
            <w:t>12</w:t>
          </w:r>
          <w:r w:rsidR="00DB384A" w:rsidRPr="001C28F7">
            <w:rPr>
              <w:rFonts w:ascii="Arial" w:hAnsi="Arial" w:cs="Arial"/>
              <w:noProof/>
            </w:rPr>
            <w:fldChar w:fldCharType="end"/>
          </w:r>
        </w:p>
        <w:p w14:paraId="25562082" w14:textId="77777777" w:rsidR="00A77D8B" w:rsidRPr="00A77D8B" w:rsidRDefault="001C28F7">
          <w:pPr>
            <w:pStyle w:val="TOC2"/>
            <w:tabs>
              <w:tab w:val="right" w:leader="dot" w:pos="9206"/>
            </w:tabs>
            <w:rPr>
              <w:rFonts w:ascii="Arial" w:hAnsi="Arial" w:cs="Arial"/>
              <w:noProof/>
              <w:sz w:val="24"/>
              <w:szCs w:val="24"/>
              <w:lang w:eastAsia="ja-JP"/>
            </w:rPr>
          </w:pPr>
          <w:r w:rsidRPr="001C28F7">
            <w:rPr>
              <w:rFonts w:ascii="Arial" w:hAnsi="Arial" w:cs="Arial"/>
              <w:noProof/>
            </w:rPr>
            <w:t>Additional communication tools</w:t>
          </w:r>
          <w:r w:rsidRPr="001C28F7">
            <w:rPr>
              <w:rFonts w:ascii="Arial" w:hAnsi="Arial" w:cs="Arial"/>
              <w:noProof/>
            </w:rPr>
            <w:tab/>
          </w:r>
          <w:r w:rsidR="00DB384A" w:rsidRPr="001C28F7">
            <w:rPr>
              <w:rFonts w:ascii="Arial" w:hAnsi="Arial" w:cs="Arial"/>
              <w:noProof/>
            </w:rPr>
            <w:fldChar w:fldCharType="begin"/>
          </w:r>
          <w:r w:rsidRPr="001C28F7">
            <w:rPr>
              <w:rFonts w:ascii="Arial" w:hAnsi="Arial" w:cs="Arial"/>
              <w:noProof/>
            </w:rPr>
            <w:instrText xml:space="preserve"> PAGEREF _Toc319328804 \h </w:instrText>
          </w:r>
          <w:r w:rsidR="00DB384A" w:rsidRPr="001C28F7">
            <w:rPr>
              <w:rFonts w:ascii="Arial" w:hAnsi="Arial" w:cs="Arial"/>
              <w:noProof/>
            </w:rPr>
          </w:r>
          <w:r w:rsidR="00DB384A" w:rsidRPr="001C28F7">
            <w:rPr>
              <w:rFonts w:ascii="Arial" w:hAnsi="Arial" w:cs="Arial"/>
              <w:noProof/>
            </w:rPr>
            <w:fldChar w:fldCharType="separate"/>
          </w:r>
          <w:r w:rsidRPr="001C28F7">
            <w:rPr>
              <w:rFonts w:ascii="Arial" w:hAnsi="Arial" w:cs="Arial"/>
              <w:noProof/>
            </w:rPr>
            <w:t>12</w:t>
          </w:r>
          <w:r w:rsidR="00DB384A" w:rsidRPr="001C28F7">
            <w:rPr>
              <w:rFonts w:ascii="Arial" w:hAnsi="Arial" w:cs="Arial"/>
              <w:noProof/>
            </w:rPr>
            <w:fldChar w:fldCharType="end"/>
          </w:r>
        </w:p>
        <w:p w14:paraId="7429D72B" w14:textId="77777777" w:rsidR="006C0F2A" w:rsidRPr="00E31C1D" w:rsidRDefault="00DB384A">
          <w:pPr>
            <w:rPr>
              <w:rFonts w:ascii="Arial" w:hAnsi="Arial" w:cs="Arial"/>
            </w:rPr>
          </w:pPr>
          <w:r w:rsidRPr="00D85D72">
            <w:rPr>
              <w:rFonts w:ascii="Arial" w:hAnsi="Arial" w:cs="Arial"/>
              <w:b/>
              <w:bCs/>
              <w:noProof/>
            </w:rPr>
            <w:fldChar w:fldCharType="end"/>
          </w:r>
        </w:p>
      </w:sdtContent>
    </w:sdt>
    <w:p w14:paraId="04307274" w14:textId="77777777" w:rsidR="00474F0C" w:rsidRPr="00B73C11" w:rsidRDefault="00474F0C" w:rsidP="00397D0F">
      <w:pPr>
        <w:pStyle w:val="Heading2"/>
      </w:pPr>
    </w:p>
    <w:p w14:paraId="51A379EC" w14:textId="77777777" w:rsidR="00474F0C" w:rsidRPr="00DA18FB" w:rsidRDefault="00474F0C" w:rsidP="00397D0F">
      <w:pPr>
        <w:pStyle w:val="Heading2"/>
      </w:pPr>
    </w:p>
    <w:p w14:paraId="07892BE7" w14:textId="77777777" w:rsidR="00354D2B" w:rsidRPr="00A77D8B" w:rsidRDefault="00354D2B">
      <w:pPr>
        <w:rPr>
          <w:rFonts w:ascii="Arial" w:eastAsiaTheme="majorEastAsia" w:hAnsi="Arial" w:cs="Arial"/>
          <w:b/>
          <w:bCs/>
          <w:sz w:val="32"/>
          <w:szCs w:val="32"/>
        </w:rPr>
      </w:pPr>
      <w:r w:rsidRPr="00DA18FB">
        <w:rPr>
          <w:rFonts w:ascii="Arial" w:hAnsi="Arial" w:cs="Arial"/>
        </w:rPr>
        <w:br w:type="page"/>
      </w:r>
    </w:p>
    <w:p w14:paraId="3465F63D" w14:textId="77777777" w:rsidR="00835513" w:rsidRPr="00A77D8B" w:rsidRDefault="00CC3DCB" w:rsidP="006C0F2A">
      <w:pPr>
        <w:pStyle w:val="Heading1"/>
        <w:rPr>
          <w:rFonts w:ascii="Arial" w:hAnsi="Arial" w:cs="Arial"/>
          <w:color w:val="auto"/>
        </w:rPr>
      </w:pPr>
      <w:bookmarkStart w:id="0" w:name="_Toc319328784"/>
      <w:r>
        <w:rPr>
          <w:rFonts w:ascii="Arial" w:hAnsi="Arial" w:cs="Arial"/>
          <w:color w:val="auto"/>
        </w:rPr>
        <w:lastRenderedPageBreak/>
        <w:t>1</w:t>
      </w:r>
      <w:r>
        <w:rPr>
          <w:rFonts w:ascii="Arial" w:hAnsi="Arial" w:cs="Arial"/>
          <w:color w:val="auto"/>
        </w:rPr>
        <w:tab/>
      </w:r>
      <w:r w:rsidR="00835513" w:rsidRPr="00A77D8B">
        <w:rPr>
          <w:rFonts w:ascii="Arial" w:hAnsi="Arial" w:cs="Arial"/>
          <w:color w:val="auto"/>
        </w:rPr>
        <w:t>Introduction</w:t>
      </w:r>
      <w:bookmarkEnd w:id="0"/>
    </w:p>
    <w:p w14:paraId="46A45A47" w14:textId="77777777" w:rsidR="008A3FB0" w:rsidRPr="00D85D72" w:rsidRDefault="008A3FB0" w:rsidP="008A3FB0">
      <w:pPr>
        <w:jc w:val="both"/>
        <w:rPr>
          <w:rFonts w:ascii="Arial" w:hAnsi="Arial" w:cs="Arial"/>
          <w:sz w:val="22"/>
        </w:rPr>
      </w:pPr>
    </w:p>
    <w:p w14:paraId="2A2820A6" w14:textId="77777777" w:rsidR="008A3FB0" w:rsidRPr="00E31C1D" w:rsidRDefault="008A3FB0" w:rsidP="008A3FB0">
      <w:pPr>
        <w:jc w:val="both"/>
        <w:rPr>
          <w:rFonts w:ascii="Arial" w:hAnsi="Arial" w:cs="Arial"/>
          <w:sz w:val="22"/>
        </w:rPr>
      </w:pPr>
      <w:r w:rsidRPr="00DB523B">
        <w:rPr>
          <w:rFonts w:ascii="Arial" w:hAnsi="Arial" w:cs="Arial"/>
          <w:sz w:val="22"/>
        </w:rPr>
        <w:t>The Field is a parcel of land located at the west of the Wageningen Campus. It is a space, which is meant to give campus users a space where their innovative and infor</w:t>
      </w:r>
      <w:r w:rsidR="00D119F0">
        <w:rPr>
          <w:rFonts w:ascii="Arial" w:hAnsi="Arial" w:cs="Arial"/>
          <w:sz w:val="22"/>
        </w:rPr>
        <w:t xml:space="preserve">mative projects can take root. The green infrastructure in the Field provides a framework that naturally separates the project areas and natural areas. </w:t>
      </w:r>
    </w:p>
    <w:p w14:paraId="60794563" w14:textId="77777777" w:rsidR="001146AC" w:rsidRPr="00E31C1D" w:rsidRDefault="001146AC" w:rsidP="00397D0F">
      <w:pPr>
        <w:jc w:val="both"/>
        <w:rPr>
          <w:rFonts w:ascii="Arial" w:hAnsi="Arial" w:cs="Arial"/>
          <w:sz w:val="22"/>
        </w:rPr>
      </w:pPr>
    </w:p>
    <w:p w14:paraId="2767D2F0" w14:textId="77777777" w:rsidR="00EB0FD1" w:rsidRPr="00E31C1D" w:rsidRDefault="00D119F0" w:rsidP="00ED3BCB">
      <w:pPr>
        <w:jc w:val="both"/>
        <w:rPr>
          <w:rFonts w:ascii="Arial" w:hAnsi="Arial" w:cs="Arial"/>
          <w:sz w:val="22"/>
        </w:rPr>
      </w:pPr>
      <w:r>
        <w:rPr>
          <w:rFonts w:ascii="Arial" w:hAnsi="Arial" w:cs="Arial"/>
          <w:sz w:val="22"/>
        </w:rPr>
        <w:t xml:space="preserve">This document is intended for the management committee of the Field. </w:t>
      </w:r>
      <w:r w:rsidR="002F5F13">
        <w:rPr>
          <w:rFonts w:ascii="Arial" w:hAnsi="Arial" w:cs="Arial"/>
          <w:sz w:val="22"/>
        </w:rPr>
        <w:t>T</w:t>
      </w:r>
      <w:r>
        <w:rPr>
          <w:rFonts w:ascii="Arial" w:hAnsi="Arial" w:cs="Arial"/>
          <w:sz w:val="22"/>
        </w:rPr>
        <w:t>his document provide</w:t>
      </w:r>
      <w:r w:rsidR="002F5F13">
        <w:rPr>
          <w:rFonts w:ascii="Arial" w:hAnsi="Arial" w:cs="Arial"/>
          <w:sz w:val="22"/>
        </w:rPr>
        <w:t>s</w:t>
      </w:r>
      <w:r>
        <w:rPr>
          <w:rFonts w:ascii="Arial" w:hAnsi="Arial" w:cs="Arial"/>
          <w:sz w:val="22"/>
        </w:rPr>
        <w:t xml:space="preserve">: </w:t>
      </w:r>
    </w:p>
    <w:p w14:paraId="55141136" w14:textId="77777777" w:rsidR="00EB0FD1" w:rsidRPr="00E31C1D" w:rsidRDefault="00D119F0" w:rsidP="00EB0FD1">
      <w:pPr>
        <w:pStyle w:val="ListParagraph"/>
        <w:numPr>
          <w:ilvl w:val="0"/>
          <w:numId w:val="15"/>
        </w:numPr>
        <w:jc w:val="both"/>
        <w:rPr>
          <w:rFonts w:ascii="Arial" w:hAnsi="Arial" w:cs="Arial"/>
          <w:sz w:val="22"/>
        </w:rPr>
      </w:pPr>
      <w:r>
        <w:rPr>
          <w:rFonts w:ascii="Arial" w:hAnsi="Arial" w:cs="Arial"/>
          <w:sz w:val="22"/>
        </w:rPr>
        <w:t xml:space="preserve">An overview of the conditions under which space in the Field is offered for use by Wageningen campus users, </w:t>
      </w:r>
    </w:p>
    <w:p w14:paraId="7DE51E27" w14:textId="77777777" w:rsidR="00EB0FD1" w:rsidRPr="00E31C1D" w:rsidRDefault="00D119F0" w:rsidP="00EB0FD1">
      <w:pPr>
        <w:pStyle w:val="ListParagraph"/>
        <w:numPr>
          <w:ilvl w:val="0"/>
          <w:numId w:val="15"/>
        </w:numPr>
        <w:jc w:val="both"/>
        <w:rPr>
          <w:rFonts w:ascii="Arial" w:hAnsi="Arial" w:cs="Arial"/>
          <w:sz w:val="22"/>
        </w:rPr>
      </w:pPr>
      <w:r>
        <w:rPr>
          <w:rFonts w:ascii="Arial" w:hAnsi="Arial" w:cs="Arial"/>
          <w:sz w:val="22"/>
        </w:rPr>
        <w:t xml:space="preserve">Information on the project assessment criteria, </w:t>
      </w:r>
    </w:p>
    <w:p w14:paraId="59C2C0B1" w14:textId="77777777" w:rsidR="00EB0FD1" w:rsidRPr="00E31C1D" w:rsidRDefault="00D119F0" w:rsidP="00EB0FD1">
      <w:pPr>
        <w:pStyle w:val="ListParagraph"/>
        <w:numPr>
          <w:ilvl w:val="0"/>
          <w:numId w:val="15"/>
        </w:numPr>
        <w:jc w:val="both"/>
        <w:rPr>
          <w:rFonts w:ascii="Arial" w:hAnsi="Arial" w:cs="Arial"/>
          <w:sz w:val="22"/>
        </w:rPr>
      </w:pPr>
      <w:r>
        <w:rPr>
          <w:rFonts w:ascii="Arial" w:hAnsi="Arial" w:cs="Arial"/>
          <w:sz w:val="22"/>
        </w:rPr>
        <w:t xml:space="preserve">An overview on the management structure of the Field, </w:t>
      </w:r>
    </w:p>
    <w:p w14:paraId="1F673054" w14:textId="77777777" w:rsidR="00ED3BCB" w:rsidRPr="00E31C1D" w:rsidRDefault="00D119F0" w:rsidP="00EB0FD1">
      <w:pPr>
        <w:pStyle w:val="ListParagraph"/>
        <w:numPr>
          <w:ilvl w:val="0"/>
          <w:numId w:val="15"/>
        </w:numPr>
        <w:jc w:val="both"/>
        <w:rPr>
          <w:rFonts w:ascii="Arial" w:hAnsi="Arial" w:cs="Arial"/>
          <w:sz w:val="22"/>
        </w:rPr>
      </w:pPr>
      <w:r>
        <w:rPr>
          <w:rFonts w:ascii="Arial" w:hAnsi="Arial" w:cs="Arial"/>
          <w:sz w:val="22"/>
        </w:rPr>
        <w:t>A description of the communication tools which are currently available to the Field and its management committee,</w:t>
      </w:r>
    </w:p>
    <w:p w14:paraId="54B5BAD1" w14:textId="77777777" w:rsidR="00DD10CC" w:rsidRPr="00E31C1D" w:rsidRDefault="00DD10CC" w:rsidP="00ED3BCB">
      <w:pPr>
        <w:jc w:val="both"/>
        <w:rPr>
          <w:rFonts w:ascii="Arial" w:hAnsi="Arial" w:cs="Arial"/>
          <w:sz w:val="22"/>
        </w:rPr>
      </w:pPr>
    </w:p>
    <w:p w14:paraId="5ACCB585" w14:textId="77777777" w:rsidR="00DD10CC" w:rsidRPr="00E31C1D" w:rsidRDefault="00DD10CC" w:rsidP="00ED3BCB">
      <w:pPr>
        <w:jc w:val="both"/>
        <w:rPr>
          <w:rFonts w:ascii="Arial" w:hAnsi="Arial" w:cs="Arial"/>
          <w:sz w:val="22"/>
        </w:rPr>
      </w:pPr>
    </w:p>
    <w:p w14:paraId="7A5CA819" w14:textId="77777777" w:rsidR="00707D31" w:rsidRPr="00E31C1D" w:rsidRDefault="00D119F0">
      <w:pPr>
        <w:rPr>
          <w:rFonts w:ascii="Arial" w:eastAsiaTheme="majorEastAsia" w:hAnsi="Arial" w:cs="Arial"/>
          <w:b/>
          <w:bCs/>
          <w:sz w:val="32"/>
          <w:szCs w:val="32"/>
        </w:rPr>
      </w:pPr>
      <w:r>
        <w:rPr>
          <w:rFonts w:ascii="Arial" w:hAnsi="Arial" w:cs="Arial"/>
        </w:rPr>
        <w:br w:type="page"/>
      </w:r>
    </w:p>
    <w:p w14:paraId="4FA9BFCA" w14:textId="77777777" w:rsidR="00835513" w:rsidRPr="00E31C1D" w:rsidRDefault="00CC3DCB" w:rsidP="006C0F2A">
      <w:pPr>
        <w:pStyle w:val="Heading1"/>
        <w:rPr>
          <w:rFonts w:ascii="Arial" w:hAnsi="Arial" w:cs="Arial"/>
          <w:color w:val="auto"/>
        </w:rPr>
      </w:pPr>
      <w:bookmarkStart w:id="1" w:name="_Toc319328785"/>
      <w:r>
        <w:rPr>
          <w:rFonts w:ascii="Arial" w:hAnsi="Arial" w:cs="Arial"/>
          <w:color w:val="auto"/>
        </w:rPr>
        <w:lastRenderedPageBreak/>
        <w:t>2</w:t>
      </w:r>
      <w:r>
        <w:rPr>
          <w:rFonts w:ascii="Arial" w:hAnsi="Arial" w:cs="Arial"/>
          <w:color w:val="auto"/>
        </w:rPr>
        <w:tab/>
      </w:r>
      <w:r w:rsidR="00D119F0">
        <w:rPr>
          <w:rFonts w:ascii="Arial" w:hAnsi="Arial" w:cs="Arial"/>
          <w:color w:val="auto"/>
        </w:rPr>
        <w:t>The Field - Terms and conditions of use</w:t>
      </w:r>
      <w:bookmarkEnd w:id="1"/>
    </w:p>
    <w:p w14:paraId="3E2F9A33" w14:textId="77777777" w:rsidR="00972556" w:rsidRPr="00E31C1D" w:rsidRDefault="00D119F0" w:rsidP="00972556">
      <w:pPr>
        <w:jc w:val="both"/>
        <w:rPr>
          <w:rFonts w:ascii="Arial" w:hAnsi="Arial" w:cs="Arial"/>
          <w:sz w:val="22"/>
        </w:rPr>
      </w:pPr>
      <w:r>
        <w:rPr>
          <w:rFonts w:ascii="Arial" w:hAnsi="Arial" w:cs="Arial"/>
          <w:sz w:val="22"/>
        </w:rPr>
        <w:t>This section provides information on what is offered to potential Field users, the terms and conditions under which projects may be implemented in the Field as well as the criteria under which potential projects are assessed.</w:t>
      </w:r>
    </w:p>
    <w:p w14:paraId="433B6CFF" w14:textId="77777777" w:rsidR="00C63125" w:rsidRPr="00E31C1D" w:rsidRDefault="00C63125" w:rsidP="007D433D">
      <w:pPr>
        <w:jc w:val="both"/>
        <w:rPr>
          <w:rFonts w:ascii="Arial" w:hAnsi="Arial" w:cs="Arial"/>
          <w:sz w:val="22"/>
        </w:rPr>
      </w:pPr>
    </w:p>
    <w:p w14:paraId="59D13DA4" w14:textId="1D4E303D" w:rsidR="00007F72" w:rsidRPr="00E31C1D" w:rsidRDefault="00D119F0" w:rsidP="007D433D">
      <w:pPr>
        <w:jc w:val="both"/>
        <w:rPr>
          <w:rFonts w:ascii="Arial" w:hAnsi="Arial" w:cs="Arial"/>
          <w:sz w:val="22"/>
        </w:rPr>
      </w:pPr>
      <w:r w:rsidRPr="00C14073">
        <w:rPr>
          <w:rFonts w:ascii="Arial" w:hAnsi="Arial" w:cs="Arial"/>
          <w:sz w:val="22"/>
        </w:rPr>
        <w:t>The Field provides physical space</w:t>
      </w:r>
      <w:r w:rsidR="0075523A" w:rsidRPr="00C14073">
        <w:rPr>
          <w:rFonts w:ascii="Arial" w:hAnsi="Arial" w:cs="Arial"/>
          <w:sz w:val="22"/>
        </w:rPr>
        <w:t xml:space="preserve"> (plots)</w:t>
      </w:r>
      <w:r w:rsidRPr="00C14073">
        <w:rPr>
          <w:rFonts w:ascii="Arial" w:hAnsi="Arial" w:cs="Arial"/>
          <w:sz w:val="22"/>
        </w:rPr>
        <w:t xml:space="preserve"> of varying sizes free of charge to any campus user</w:t>
      </w:r>
      <w:r w:rsidR="00557408" w:rsidRPr="00C14073">
        <w:rPr>
          <w:rFonts w:ascii="Arial" w:hAnsi="Arial" w:cs="Arial"/>
          <w:sz w:val="22"/>
        </w:rPr>
        <w:t>.</w:t>
      </w:r>
      <w:r w:rsidRPr="00C14073">
        <w:rPr>
          <w:rFonts w:ascii="Arial" w:hAnsi="Arial" w:cs="Arial"/>
          <w:sz w:val="22"/>
        </w:rPr>
        <w:t xml:space="preserve"> </w:t>
      </w:r>
      <w:r w:rsidR="00557408" w:rsidRPr="00C14073">
        <w:rPr>
          <w:rFonts w:ascii="Arial" w:hAnsi="Arial" w:cs="Arial"/>
          <w:sz w:val="22"/>
        </w:rPr>
        <w:t>T</w:t>
      </w:r>
      <w:r w:rsidRPr="00C14073">
        <w:rPr>
          <w:rFonts w:ascii="Arial" w:hAnsi="Arial" w:cs="Arial"/>
          <w:sz w:val="22"/>
        </w:rPr>
        <w:t xml:space="preserve">his includes </w:t>
      </w:r>
      <w:r w:rsidR="00557408" w:rsidRPr="00C14073">
        <w:rPr>
          <w:rFonts w:ascii="Arial" w:hAnsi="Arial" w:cs="Arial"/>
          <w:sz w:val="22"/>
        </w:rPr>
        <w:t xml:space="preserve">everyone </w:t>
      </w:r>
      <w:r w:rsidR="009A55CC" w:rsidRPr="00C14073">
        <w:rPr>
          <w:rFonts w:ascii="Arial" w:hAnsi="Arial" w:cs="Arial"/>
          <w:sz w:val="22"/>
        </w:rPr>
        <w:t xml:space="preserve">that has a </w:t>
      </w:r>
      <w:r w:rsidR="00557408" w:rsidRPr="00C14073">
        <w:rPr>
          <w:rFonts w:ascii="Arial" w:hAnsi="Arial" w:cs="Arial"/>
          <w:sz w:val="22"/>
        </w:rPr>
        <w:t xml:space="preserve">direct </w:t>
      </w:r>
      <w:r w:rsidR="009A55CC" w:rsidRPr="00C14073">
        <w:rPr>
          <w:rFonts w:ascii="Arial" w:hAnsi="Arial" w:cs="Arial"/>
          <w:sz w:val="22"/>
        </w:rPr>
        <w:t xml:space="preserve">relation </w:t>
      </w:r>
      <w:r w:rsidR="00557408" w:rsidRPr="00C14073">
        <w:rPr>
          <w:rFonts w:ascii="Arial" w:hAnsi="Arial" w:cs="Arial"/>
          <w:sz w:val="22"/>
        </w:rPr>
        <w:t xml:space="preserve">to </w:t>
      </w:r>
      <w:r w:rsidR="009A55CC" w:rsidRPr="00C14073">
        <w:rPr>
          <w:rFonts w:ascii="Arial" w:hAnsi="Arial" w:cs="Arial"/>
          <w:sz w:val="22"/>
        </w:rPr>
        <w:t>Wageningen UR or other parties on Wageningen Campus</w:t>
      </w:r>
      <w:r w:rsidR="00557408" w:rsidRPr="00C14073">
        <w:rPr>
          <w:rFonts w:ascii="Arial" w:hAnsi="Arial" w:cs="Arial"/>
          <w:sz w:val="22"/>
        </w:rPr>
        <w:t xml:space="preserve"> such as</w:t>
      </w:r>
      <w:r w:rsidR="009A55CC" w:rsidRPr="00C14073">
        <w:rPr>
          <w:rFonts w:ascii="Arial" w:hAnsi="Arial" w:cs="Arial"/>
          <w:sz w:val="22"/>
        </w:rPr>
        <w:t xml:space="preserve"> </w:t>
      </w:r>
      <w:r w:rsidRPr="00C14073">
        <w:rPr>
          <w:rFonts w:ascii="Arial" w:hAnsi="Arial" w:cs="Arial"/>
          <w:sz w:val="22"/>
        </w:rPr>
        <w:t>stude</w:t>
      </w:r>
      <w:r w:rsidR="009A55CC" w:rsidRPr="00C14073">
        <w:rPr>
          <w:rFonts w:ascii="Arial" w:hAnsi="Arial" w:cs="Arial"/>
          <w:sz w:val="22"/>
        </w:rPr>
        <w:t>nts, teachers, researchers</w:t>
      </w:r>
      <w:r w:rsidR="00557408" w:rsidRPr="00C14073">
        <w:rPr>
          <w:rFonts w:ascii="Arial" w:hAnsi="Arial" w:cs="Arial"/>
          <w:sz w:val="22"/>
        </w:rPr>
        <w:t xml:space="preserve"> and</w:t>
      </w:r>
      <w:r w:rsidR="009A55CC" w:rsidRPr="00C14073">
        <w:rPr>
          <w:rFonts w:ascii="Arial" w:hAnsi="Arial" w:cs="Arial"/>
          <w:sz w:val="22"/>
        </w:rPr>
        <w:t xml:space="preserve"> empl</w:t>
      </w:r>
      <w:r w:rsidRPr="00C14073">
        <w:rPr>
          <w:rFonts w:ascii="Arial" w:hAnsi="Arial" w:cs="Arial"/>
          <w:sz w:val="22"/>
        </w:rPr>
        <w:t xml:space="preserve">oyees who </w:t>
      </w:r>
      <w:r w:rsidR="00557408" w:rsidRPr="00C14073">
        <w:rPr>
          <w:rFonts w:ascii="Arial" w:hAnsi="Arial" w:cs="Arial"/>
          <w:sz w:val="22"/>
        </w:rPr>
        <w:t xml:space="preserve">would like to use </w:t>
      </w:r>
      <w:r w:rsidRPr="00C14073">
        <w:rPr>
          <w:rFonts w:ascii="Arial" w:hAnsi="Arial" w:cs="Arial"/>
          <w:sz w:val="22"/>
        </w:rPr>
        <w:t>a physical space</w:t>
      </w:r>
      <w:r w:rsidR="00557408" w:rsidRPr="00C14073">
        <w:rPr>
          <w:rFonts w:ascii="Arial" w:hAnsi="Arial" w:cs="Arial"/>
          <w:sz w:val="22"/>
        </w:rPr>
        <w:t xml:space="preserve"> on campus</w:t>
      </w:r>
      <w:r w:rsidRPr="00C14073">
        <w:rPr>
          <w:rFonts w:ascii="Arial" w:hAnsi="Arial" w:cs="Arial"/>
          <w:sz w:val="22"/>
        </w:rPr>
        <w:t xml:space="preserve"> to implement innovative and informative projects. The</w:t>
      </w:r>
      <w:r>
        <w:rPr>
          <w:rFonts w:ascii="Arial" w:hAnsi="Arial" w:cs="Arial"/>
          <w:sz w:val="22"/>
        </w:rPr>
        <w:t xml:space="preserve"> size of the plot is dependent on the desired use and the space available. Basic maintenance of the green infrastructure such as mowing of the grass and the trimming of the hedges is provided. A structure for general management whose primary role is to secure continuity and oversee interactions between projects is also set up. The management structure is a committee comprised of representatives of the projects housed on the Field, Facilities and Services, and The Green Office.</w:t>
      </w:r>
    </w:p>
    <w:p w14:paraId="4B368F99" w14:textId="77777777" w:rsidR="00201037" w:rsidRPr="00E31C1D" w:rsidRDefault="00201037" w:rsidP="007D433D">
      <w:pPr>
        <w:jc w:val="both"/>
        <w:rPr>
          <w:rFonts w:ascii="Arial" w:hAnsi="Arial" w:cs="Arial"/>
          <w:sz w:val="22"/>
        </w:rPr>
      </w:pPr>
    </w:p>
    <w:p w14:paraId="072FC451" w14:textId="77777777" w:rsidR="00201037" w:rsidRPr="00E31C1D" w:rsidRDefault="00D119F0" w:rsidP="007D433D">
      <w:pPr>
        <w:jc w:val="both"/>
        <w:rPr>
          <w:rFonts w:ascii="Arial" w:hAnsi="Arial" w:cs="Arial"/>
          <w:sz w:val="22"/>
        </w:rPr>
      </w:pPr>
      <w:r>
        <w:rPr>
          <w:rFonts w:ascii="Arial" w:hAnsi="Arial" w:cs="Arial"/>
          <w:sz w:val="22"/>
        </w:rPr>
        <w:t xml:space="preserve">Wageningen UR’s security service does provide surveillance of the Field on a regular basis, however the Field remains an open and semi-accessible terrain. This means that </w:t>
      </w:r>
      <w:r w:rsidR="00DB523B">
        <w:rPr>
          <w:rFonts w:ascii="Arial" w:hAnsi="Arial" w:cs="Arial"/>
          <w:sz w:val="22"/>
        </w:rPr>
        <w:t xml:space="preserve">the </w:t>
      </w:r>
      <w:r w:rsidR="00235DAF" w:rsidRPr="00DB523B">
        <w:rPr>
          <w:rFonts w:ascii="Arial" w:hAnsi="Arial" w:cs="Arial"/>
          <w:sz w:val="22"/>
        </w:rPr>
        <w:t>Field</w:t>
      </w:r>
      <w:r w:rsidR="00CF29A5" w:rsidRPr="00DB523B">
        <w:rPr>
          <w:rFonts w:ascii="Arial" w:hAnsi="Arial" w:cs="Arial"/>
          <w:sz w:val="22"/>
        </w:rPr>
        <w:t xml:space="preserve"> is open and accessible to </w:t>
      </w:r>
      <w:r>
        <w:rPr>
          <w:rFonts w:ascii="Arial" w:hAnsi="Arial" w:cs="Arial"/>
          <w:sz w:val="22"/>
        </w:rPr>
        <w:t xml:space="preserve">anyone during </w:t>
      </w:r>
      <w:r w:rsidR="002F5F13">
        <w:rPr>
          <w:rFonts w:ascii="Arial" w:hAnsi="Arial" w:cs="Arial"/>
          <w:sz w:val="22"/>
        </w:rPr>
        <w:t>07:00-19.00. After 19:00</w:t>
      </w:r>
      <w:r w:rsidR="009A55CC">
        <w:rPr>
          <w:rFonts w:ascii="Arial" w:hAnsi="Arial" w:cs="Arial"/>
          <w:sz w:val="22"/>
        </w:rPr>
        <w:t xml:space="preserve"> </w:t>
      </w:r>
      <w:r w:rsidR="002F5F13">
        <w:rPr>
          <w:rFonts w:ascii="Arial" w:hAnsi="Arial" w:cs="Arial"/>
          <w:sz w:val="22"/>
        </w:rPr>
        <w:t>it</w:t>
      </w:r>
      <w:r>
        <w:rPr>
          <w:rFonts w:ascii="Arial" w:hAnsi="Arial" w:cs="Arial"/>
          <w:sz w:val="22"/>
        </w:rPr>
        <w:t xml:space="preserve"> is only accessib</w:t>
      </w:r>
      <w:r w:rsidR="0063110F">
        <w:rPr>
          <w:rFonts w:ascii="Arial" w:hAnsi="Arial" w:cs="Arial"/>
          <w:sz w:val="22"/>
        </w:rPr>
        <w:t>le to Field/Plot users and the P</w:t>
      </w:r>
      <w:r>
        <w:rPr>
          <w:rFonts w:ascii="Arial" w:hAnsi="Arial" w:cs="Arial"/>
          <w:sz w:val="22"/>
        </w:rPr>
        <w:t xml:space="preserve">ark </w:t>
      </w:r>
      <w:r w:rsidR="0063110F">
        <w:rPr>
          <w:rFonts w:ascii="Arial" w:hAnsi="Arial" w:cs="Arial"/>
          <w:sz w:val="22"/>
        </w:rPr>
        <w:t>M</w:t>
      </w:r>
      <w:r>
        <w:rPr>
          <w:rFonts w:ascii="Arial" w:hAnsi="Arial" w:cs="Arial"/>
          <w:sz w:val="22"/>
        </w:rPr>
        <w:t xml:space="preserve">anager </w:t>
      </w:r>
      <w:r w:rsidR="0063110F">
        <w:rPr>
          <w:rFonts w:ascii="Arial" w:hAnsi="Arial" w:cs="Arial"/>
          <w:sz w:val="22"/>
        </w:rPr>
        <w:t xml:space="preserve">of Wageningen Campus </w:t>
      </w:r>
      <w:r w:rsidR="002F5F13">
        <w:rPr>
          <w:rFonts w:ascii="Arial" w:hAnsi="Arial" w:cs="Arial"/>
          <w:sz w:val="22"/>
        </w:rPr>
        <w:t>and people invited by them.</w:t>
      </w:r>
      <w:r>
        <w:rPr>
          <w:rFonts w:ascii="Arial" w:hAnsi="Arial" w:cs="Arial"/>
          <w:sz w:val="22"/>
        </w:rPr>
        <w:t xml:space="preserve"> More information regarding the accessibility and the terms of use can be found in the in the appendix.</w:t>
      </w:r>
    </w:p>
    <w:p w14:paraId="4E8B01D6" w14:textId="77777777" w:rsidR="005F5B41" w:rsidRPr="00E31C1D" w:rsidRDefault="005F5B41" w:rsidP="007D433D">
      <w:pPr>
        <w:jc w:val="both"/>
        <w:rPr>
          <w:rFonts w:ascii="Arial" w:hAnsi="Arial" w:cs="Arial"/>
          <w:sz w:val="22"/>
        </w:rPr>
      </w:pPr>
    </w:p>
    <w:p w14:paraId="45D2413D" w14:textId="77777777" w:rsidR="00354D2B" w:rsidRPr="00E31C1D" w:rsidRDefault="00D119F0" w:rsidP="005F5B41">
      <w:pPr>
        <w:jc w:val="both"/>
        <w:rPr>
          <w:rFonts w:ascii="Arial" w:hAnsi="Arial" w:cs="Arial"/>
          <w:sz w:val="22"/>
        </w:rPr>
      </w:pPr>
      <w:r w:rsidRPr="00C14073">
        <w:rPr>
          <w:rFonts w:ascii="Arial" w:hAnsi="Arial" w:cs="Arial"/>
          <w:sz w:val="22"/>
        </w:rPr>
        <w:t>Basic equipment such as wheelbarrow and garden tools are accessible in a lockable container</w:t>
      </w:r>
      <w:r w:rsidR="00557408" w:rsidRPr="00C14073">
        <w:rPr>
          <w:rFonts w:ascii="Arial" w:hAnsi="Arial" w:cs="Arial"/>
          <w:sz w:val="22"/>
        </w:rPr>
        <w:t xml:space="preserve"> shed</w:t>
      </w:r>
      <w:r w:rsidRPr="00C14073">
        <w:rPr>
          <w:rFonts w:ascii="Arial" w:hAnsi="Arial" w:cs="Arial"/>
          <w:sz w:val="22"/>
        </w:rPr>
        <w:t xml:space="preserve"> near the Field. </w:t>
      </w:r>
      <w:r w:rsidR="00E927B0" w:rsidRPr="00C14073">
        <w:rPr>
          <w:rFonts w:ascii="Arial" w:hAnsi="Arial" w:cs="Arial"/>
          <w:sz w:val="22"/>
        </w:rPr>
        <w:t xml:space="preserve">More information regarding the accessibility and the terms of use of the key can be found in </w:t>
      </w:r>
      <w:r w:rsidR="00557408" w:rsidRPr="00C14073">
        <w:rPr>
          <w:rFonts w:ascii="Arial" w:hAnsi="Arial" w:cs="Arial"/>
          <w:sz w:val="22"/>
        </w:rPr>
        <w:t xml:space="preserve">section </w:t>
      </w:r>
      <w:r w:rsidR="00E927B0" w:rsidRPr="00C14073">
        <w:rPr>
          <w:rFonts w:ascii="Arial" w:hAnsi="Arial" w:cs="Arial"/>
          <w:sz w:val="22"/>
        </w:rPr>
        <w:t xml:space="preserve">2.1 </w:t>
      </w:r>
      <w:r w:rsidR="00E927B0" w:rsidRPr="00C14073">
        <w:rPr>
          <w:rFonts w:ascii="Arial" w:hAnsi="Arial" w:cs="Arial"/>
          <w:i/>
          <w:sz w:val="22"/>
        </w:rPr>
        <w:t>Practical matters</w:t>
      </w:r>
      <w:r w:rsidR="00E927B0" w:rsidRPr="00C14073">
        <w:rPr>
          <w:rFonts w:ascii="Arial" w:hAnsi="Arial" w:cs="Arial"/>
          <w:sz w:val="22"/>
        </w:rPr>
        <w:t>.</w:t>
      </w:r>
    </w:p>
    <w:p w14:paraId="2E1D9A7A" w14:textId="77777777" w:rsidR="009E207B" w:rsidRPr="00B73C11" w:rsidRDefault="009E207B" w:rsidP="009E207B">
      <w:pPr>
        <w:jc w:val="both"/>
        <w:rPr>
          <w:rFonts w:ascii="Arial" w:hAnsi="Arial" w:cs="Arial"/>
          <w:sz w:val="22"/>
        </w:rPr>
      </w:pPr>
    </w:p>
    <w:p w14:paraId="40BC0194" w14:textId="77777777" w:rsidR="00A67223" w:rsidRPr="00D85D72" w:rsidRDefault="00B86BA3" w:rsidP="00A67223">
      <w:pPr>
        <w:jc w:val="both"/>
        <w:rPr>
          <w:rFonts w:ascii="Arial" w:hAnsi="Arial" w:cs="Arial"/>
          <w:sz w:val="22"/>
        </w:rPr>
      </w:pPr>
      <w:r w:rsidRPr="00DA18FB">
        <w:rPr>
          <w:rFonts w:ascii="Arial" w:hAnsi="Arial" w:cs="Arial"/>
          <w:sz w:val="22"/>
        </w:rPr>
        <w:t>Projects that take place in the Field should be a manifestation of t</w:t>
      </w:r>
      <w:r w:rsidR="00B27662" w:rsidRPr="00A77D8B">
        <w:rPr>
          <w:rFonts w:ascii="Arial" w:hAnsi="Arial" w:cs="Arial"/>
          <w:sz w:val="22"/>
        </w:rPr>
        <w:t xml:space="preserve">he mission of the Wageningen UR; </w:t>
      </w:r>
      <w:r w:rsidR="00447AD5" w:rsidRPr="00A77D8B">
        <w:rPr>
          <w:rFonts w:ascii="Arial" w:hAnsi="Arial" w:cs="Arial"/>
          <w:i/>
          <w:iCs/>
          <w:sz w:val="22"/>
        </w:rPr>
        <w:t>t</w:t>
      </w:r>
      <w:r w:rsidR="00B27662" w:rsidRPr="00A77D8B">
        <w:rPr>
          <w:rFonts w:ascii="Arial" w:hAnsi="Arial" w:cs="Arial"/>
          <w:i/>
          <w:iCs/>
          <w:sz w:val="22"/>
        </w:rPr>
        <w:t>o explore the potential of nature to improve the quality of life</w:t>
      </w:r>
      <w:r w:rsidR="006D2DB3">
        <w:rPr>
          <w:rFonts w:ascii="Arial" w:hAnsi="Arial" w:cs="Arial"/>
          <w:iCs/>
          <w:sz w:val="22"/>
        </w:rPr>
        <w:t xml:space="preserve"> and Wageningen Campus: </w:t>
      </w:r>
      <w:r w:rsidR="006D2DB3">
        <w:rPr>
          <w:rFonts w:ascii="Arial" w:hAnsi="Arial" w:cs="Arial"/>
          <w:i/>
          <w:iCs/>
          <w:sz w:val="22"/>
        </w:rPr>
        <w:t>Gateway to smart food in a green world.</w:t>
      </w:r>
      <w:r w:rsidR="00B27662" w:rsidRPr="00A77D8B">
        <w:rPr>
          <w:rFonts w:ascii="Arial" w:hAnsi="Arial" w:cs="Arial"/>
          <w:i/>
          <w:iCs/>
          <w:sz w:val="22"/>
        </w:rPr>
        <w:t xml:space="preserve"> </w:t>
      </w:r>
      <w:r w:rsidR="00A67223" w:rsidRPr="00D85D72">
        <w:rPr>
          <w:rFonts w:ascii="Arial" w:hAnsi="Arial" w:cs="Arial"/>
          <w:sz w:val="22"/>
        </w:rPr>
        <w:t xml:space="preserve">The individuals or groups who implement approved projects in the Field must sign a user-agreement. </w:t>
      </w:r>
    </w:p>
    <w:p w14:paraId="07955AA5" w14:textId="77777777" w:rsidR="00A67223" w:rsidRPr="00DB523B" w:rsidRDefault="00A67223" w:rsidP="00A67223">
      <w:pPr>
        <w:jc w:val="both"/>
        <w:rPr>
          <w:rFonts w:ascii="Arial" w:hAnsi="Arial" w:cs="Arial"/>
          <w:sz w:val="22"/>
        </w:rPr>
      </w:pPr>
    </w:p>
    <w:p w14:paraId="07C3112F" w14:textId="77777777" w:rsidR="00D22522" w:rsidRPr="00E31C1D" w:rsidRDefault="00D119F0" w:rsidP="005F3ADA">
      <w:pPr>
        <w:jc w:val="both"/>
        <w:rPr>
          <w:rFonts w:ascii="Arial" w:hAnsi="Arial" w:cs="Arial"/>
          <w:sz w:val="22"/>
        </w:rPr>
      </w:pPr>
      <w:r>
        <w:rPr>
          <w:rFonts w:ascii="Arial" w:hAnsi="Arial" w:cs="Arial"/>
          <w:iCs/>
          <w:sz w:val="22"/>
        </w:rPr>
        <w:t xml:space="preserve">Financial support for </w:t>
      </w:r>
      <w:r>
        <w:rPr>
          <w:rFonts w:ascii="Arial" w:hAnsi="Arial" w:cs="Arial"/>
          <w:sz w:val="22"/>
        </w:rPr>
        <w:t xml:space="preserve">projects in the Field is not provided. Consequently projects need to arrange their own funding for materials, maintenance and management of the assigned plot. The Field is not meant for commercial </w:t>
      </w:r>
      <w:r w:rsidR="00DB523B">
        <w:rPr>
          <w:rFonts w:ascii="Arial" w:hAnsi="Arial" w:cs="Arial"/>
          <w:sz w:val="22"/>
        </w:rPr>
        <w:t>purposes</w:t>
      </w:r>
      <w:r w:rsidR="001349A2" w:rsidRPr="00DB523B">
        <w:rPr>
          <w:rFonts w:ascii="Arial" w:hAnsi="Arial" w:cs="Arial"/>
          <w:sz w:val="22"/>
        </w:rPr>
        <w:t xml:space="preserve">. </w:t>
      </w:r>
      <w:r w:rsidR="003E34B9" w:rsidRPr="00DB523B">
        <w:rPr>
          <w:rFonts w:ascii="Arial" w:hAnsi="Arial" w:cs="Arial"/>
          <w:sz w:val="22"/>
        </w:rPr>
        <w:t>Potential financial gains from projects should be used to further support the intention of the Field.</w:t>
      </w:r>
      <w:r w:rsidR="00447AD5" w:rsidRPr="00DB523B">
        <w:rPr>
          <w:rFonts w:ascii="Arial" w:hAnsi="Arial" w:cs="Arial"/>
          <w:sz w:val="22"/>
        </w:rPr>
        <w:t xml:space="preserve"> </w:t>
      </w:r>
      <w:r w:rsidR="005F3ADA" w:rsidRPr="00DB523B">
        <w:rPr>
          <w:rFonts w:ascii="Arial" w:hAnsi="Arial" w:cs="Arial"/>
          <w:sz w:val="22"/>
        </w:rPr>
        <w:t xml:space="preserve">Records of any financial gains need to be kept and the use of such funds should be decided through the Field management committee. </w:t>
      </w:r>
    </w:p>
    <w:p w14:paraId="6176F61D" w14:textId="77777777" w:rsidR="00D22522" w:rsidRPr="00E31C1D" w:rsidRDefault="00D22522" w:rsidP="005F3ADA">
      <w:pPr>
        <w:jc w:val="both"/>
        <w:rPr>
          <w:rFonts w:ascii="Arial" w:hAnsi="Arial" w:cs="Arial"/>
          <w:sz w:val="22"/>
        </w:rPr>
      </w:pPr>
    </w:p>
    <w:p w14:paraId="2BCC9FA9" w14:textId="77777777" w:rsidR="002F5F13" w:rsidRDefault="00D119F0" w:rsidP="005F3ADA">
      <w:pPr>
        <w:jc w:val="both"/>
        <w:rPr>
          <w:rFonts w:ascii="Arial" w:hAnsi="Arial" w:cs="Arial"/>
          <w:sz w:val="22"/>
        </w:rPr>
      </w:pPr>
      <w:r>
        <w:rPr>
          <w:rFonts w:ascii="Arial" w:hAnsi="Arial" w:cs="Arial"/>
          <w:sz w:val="22"/>
        </w:rPr>
        <w:t xml:space="preserve">The Field may be used for educational or experimentation purposes however the Field is not meant to replace any educational or experimentation facilities. To further clarify this point; the Field is not currently a </w:t>
      </w:r>
      <w:r w:rsidR="002F5F13">
        <w:rPr>
          <w:rFonts w:ascii="Arial" w:hAnsi="Arial" w:cs="Arial"/>
          <w:sz w:val="22"/>
        </w:rPr>
        <w:t xml:space="preserve">formal </w:t>
      </w:r>
      <w:r>
        <w:rPr>
          <w:rFonts w:ascii="Arial" w:hAnsi="Arial" w:cs="Arial"/>
          <w:sz w:val="22"/>
        </w:rPr>
        <w:t>part of any courses, study programs or educational trajectories where academic credit is offered. The Field is</w:t>
      </w:r>
      <w:r w:rsidR="00A8541A">
        <w:rPr>
          <w:rFonts w:ascii="Arial" w:hAnsi="Arial" w:cs="Arial"/>
          <w:sz w:val="22"/>
        </w:rPr>
        <w:t xml:space="preserve"> an</w:t>
      </w:r>
      <w:r>
        <w:rPr>
          <w:rFonts w:ascii="Arial" w:hAnsi="Arial" w:cs="Arial"/>
          <w:sz w:val="22"/>
        </w:rPr>
        <w:t xml:space="preserve"> open site and is not suitable for controlled experimentation due to its vulnerability to unforeseen influences.</w:t>
      </w:r>
    </w:p>
    <w:p w14:paraId="6415EA2A" w14:textId="5D83D93C" w:rsidR="00362003" w:rsidRPr="00E31C1D" w:rsidRDefault="00D119F0" w:rsidP="00362003">
      <w:pPr>
        <w:jc w:val="both"/>
        <w:rPr>
          <w:rFonts w:ascii="Arial" w:hAnsi="Arial" w:cs="Arial"/>
          <w:sz w:val="22"/>
        </w:rPr>
      </w:pPr>
      <w:r>
        <w:rPr>
          <w:rFonts w:ascii="Arial" w:hAnsi="Arial" w:cs="Arial"/>
          <w:sz w:val="22"/>
        </w:rPr>
        <w:t xml:space="preserve">Given that the intention of the Field is to provide space where innovative and informative projects can take </w:t>
      </w:r>
      <w:r w:rsidR="00DB523B">
        <w:rPr>
          <w:rFonts w:ascii="Arial" w:hAnsi="Arial" w:cs="Arial"/>
          <w:sz w:val="22"/>
        </w:rPr>
        <w:t>root</w:t>
      </w:r>
      <w:r w:rsidR="00362003" w:rsidRPr="00DB523B">
        <w:rPr>
          <w:rFonts w:ascii="Arial" w:hAnsi="Arial" w:cs="Arial"/>
          <w:sz w:val="22"/>
        </w:rPr>
        <w:t xml:space="preserve">, an atmosphere </w:t>
      </w:r>
      <w:r w:rsidR="002F5F13">
        <w:rPr>
          <w:rFonts w:ascii="Arial" w:hAnsi="Arial" w:cs="Arial"/>
          <w:sz w:val="22"/>
        </w:rPr>
        <w:t>of</w:t>
      </w:r>
      <w:r w:rsidR="00362003" w:rsidRPr="00DB523B">
        <w:rPr>
          <w:rFonts w:ascii="Arial" w:hAnsi="Arial" w:cs="Arial"/>
          <w:sz w:val="22"/>
        </w:rPr>
        <w:t xml:space="preserve"> openness among the field users should be encouraged and facilitated where possible. This means that the individuals or groups with projects in the Field should be willing and able to show what they are doing with the space and share information about their projects</w:t>
      </w:r>
      <w:r>
        <w:rPr>
          <w:rFonts w:ascii="Arial" w:hAnsi="Arial" w:cs="Arial"/>
          <w:sz w:val="22"/>
        </w:rPr>
        <w:t xml:space="preserve"> to a wider audience.</w:t>
      </w:r>
    </w:p>
    <w:p w14:paraId="37C529F2" w14:textId="77777777" w:rsidR="00A1516E" w:rsidRPr="00E31C1D" w:rsidRDefault="00A1516E" w:rsidP="005F3ADA">
      <w:pPr>
        <w:jc w:val="both"/>
        <w:rPr>
          <w:rFonts w:ascii="Arial" w:hAnsi="Arial" w:cs="Arial"/>
          <w:sz w:val="22"/>
        </w:rPr>
      </w:pPr>
    </w:p>
    <w:p w14:paraId="21E6F6D7" w14:textId="77777777" w:rsidR="00D22522" w:rsidRPr="00DB523B" w:rsidRDefault="00D119F0" w:rsidP="005F3ADA">
      <w:pPr>
        <w:jc w:val="both"/>
        <w:rPr>
          <w:rFonts w:ascii="Arial" w:hAnsi="Arial" w:cs="Arial"/>
          <w:sz w:val="22"/>
        </w:rPr>
      </w:pPr>
      <w:r>
        <w:rPr>
          <w:rFonts w:ascii="Arial" w:hAnsi="Arial" w:cs="Arial"/>
          <w:sz w:val="22"/>
        </w:rPr>
        <w:t xml:space="preserve">The Field may be used as a space for developing potential entrepreneurial enterprises </w:t>
      </w:r>
      <w:r w:rsidR="002F5F13">
        <w:rPr>
          <w:rFonts w:ascii="Arial" w:hAnsi="Arial" w:cs="Arial"/>
          <w:sz w:val="22"/>
        </w:rPr>
        <w:t xml:space="preserve">to test concepts and ideas. </w:t>
      </w:r>
      <w:r w:rsidR="00DB523B">
        <w:rPr>
          <w:rFonts w:ascii="Arial" w:hAnsi="Arial" w:cs="Arial"/>
          <w:sz w:val="22"/>
        </w:rPr>
        <w:t>In the event that</w:t>
      </w:r>
      <w:r w:rsidR="00F669A0" w:rsidRPr="00DB523B">
        <w:rPr>
          <w:rFonts w:ascii="Arial" w:hAnsi="Arial" w:cs="Arial"/>
          <w:sz w:val="22"/>
        </w:rPr>
        <w:t xml:space="preserve"> an activity becomes commercial then it is no longer seen as suitable for the Field.</w:t>
      </w:r>
    </w:p>
    <w:p w14:paraId="34986C59" w14:textId="77777777" w:rsidR="00362003" w:rsidRPr="00E31C1D" w:rsidRDefault="00362003" w:rsidP="00362003">
      <w:pPr>
        <w:jc w:val="both"/>
        <w:rPr>
          <w:rFonts w:ascii="Arial" w:hAnsi="Arial" w:cs="Arial"/>
          <w:sz w:val="22"/>
        </w:rPr>
      </w:pPr>
    </w:p>
    <w:p w14:paraId="56816ECB" w14:textId="77777777" w:rsidR="00362003" w:rsidRPr="00E31C1D" w:rsidRDefault="00D119F0" w:rsidP="00E31C1D">
      <w:pPr>
        <w:jc w:val="both"/>
        <w:rPr>
          <w:rFonts w:ascii="Arial" w:hAnsi="Arial" w:cs="Arial"/>
          <w:sz w:val="22"/>
        </w:rPr>
      </w:pPr>
      <w:r>
        <w:rPr>
          <w:rFonts w:ascii="Arial" w:hAnsi="Arial" w:cs="Arial"/>
          <w:sz w:val="22"/>
        </w:rPr>
        <w:lastRenderedPageBreak/>
        <w:t xml:space="preserve">In all circumstances Wageningen UR maintains ownership and rights to the grounds in the Field, however the plot users maintain the ownership of the materials in their plot(s). </w:t>
      </w:r>
    </w:p>
    <w:p w14:paraId="3E844121" w14:textId="77777777" w:rsidR="000C1F62" w:rsidRPr="00E31C1D" w:rsidRDefault="000C1F62" w:rsidP="005F3ADA">
      <w:pPr>
        <w:jc w:val="both"/>
        <w:rPr>
          <w:rFonts w:ascii="Arial" w:hAnsi="Arial" w:cs="Arial"/>
          <w:sz w:val="22"/>
        </w:rPr>
      </w:pPr>
    </w:p>
    <w:p w14:paraId="72C37197" w14:textId="77777777" w:rsidR="00C417C7" w:rsidRPr="00E31C1D" w:rsidRDefault="00CC3DCB" w:rsidP="00E31C1D">
      <w:pPr>
        <w:pStyle w:val="Heading2"/>
      </w:pPr>
      <w:bookmarkStart w:id="2" w:name="_Toc319328786"/>
      <w:r>
        <w:t>2.1</w:t>
      </w:r>
      <w:r>
        <w:tab/>
      </w:r>
      <w:r w:rsidR="00D119F0">
        <w:t>Practical Matters</w:t>
      </w:r>
      <w:bookmarkEnd w:id="2"/>
    </w:p>
    <w:p w14:paraId="4EE9AF8E" w14:textId="77777777" w:rsidR="00C417C7" w:rsidRPr="003002AB" w:rsidRDefault="00D119F0" w:rsidP="003002AB">
      <w:pPr>
        <w:pStyle w:val="Heading3"/>
      </w:pPr>
      <w:bookmarkStart w:id="3" w:name="_Toc319328787"/>
      <w:r w:rsidRPr="003002AB">
        <w:t>Key</w:t>
      </w:r>
      <w:bookmarkEnd w:id="3"/>
    </w:p>
    <w:p w14:paraId="7600C49B" w14:textId="4F040B6E" w:rsidR="009F625F" w:rsidRPr="00C14073" w:rsidRDefault="00E927B0" w:rsidP="00E927B0">
      <w:pPr>
        <w:jc w:val="both"/>
        <w:rPr>
          <w:rFonts w:ascii="Arial" w:hAnsi="Arial" w:cs="Arial"/>
          <w:sz w:val="22"/>
        </w:rPr>
      </w:pPr>
      <w:r w:rsidRPr="00C14073">
        <w:rPr>
          <w:rFonts w:ascii="Arial" w:hAnsi="Arial" w:cs="Arial"/>
          <w:sz w:val="22"/>
        </w:rPr>
        <w:t>At the moment the key for the container is acces</w:t>
      </w:r>
      <w:r w:rsidR="00C14073" w:rsidRPr="00C14073">
        <w:rPr>
          <w:rFonts w:ascii="Arial" w:hAnsi="Arial" w:cs="Arial"/>
          <w:sz w:val="22"/>
        </w:rPr>
        <w:t>sible via the reception of Forum (building 102)</w:t>
      </w:r>
      <w:r w:rsidR="009E11D2">
        <w:rPr>
          <w:rFonts w:ascii="Arial" w:hAnsi="Arial" w:cs="Arial"/>
          <w:sz w:val="22"/>
        </w:rPr>
        <w:t xml:space="preserve"> and </w:t>
      </w:r>
      <w:proofErr w:type="spellStart"/>
      <w:r w:rsidR="009E11D2">
        <w:rPr>
          <w:rFonts w:ascii="Arial" w:hAnsi="Arial" w:cs="Arial"/>
          <w:sz w:val="22"/>
        </w:rPr>
        <w:t>Actio</w:t>
      </w:r>
      <w:proofErr w:type="spellEnd"/>
      <w:r w:rsidR="009E11D2">
        <w:rPr>
          <w:rFonts w:ascii="Arial" w:hAnsi="Arial" w:cs="Arial"/>
          <w:sz w:val="22"/>
        </w:rPr>
        <w:t xml:space="preserve"> (building 116)</w:t>
      </w:r>
      <w:r w:rsidRPr="00C14073">
        <w:rPr>
          <w:rFonts w:ascii="Arial" w:hAnsi="Arial" w:cs="Arial"/>
          <w:sz w:val="22"/>
        </w:rPr>
        <w:t xml:space="preserve">. </w:t>
      </w:r>
      <w:r w:rsidR="009F625F" w:rsidRPr="00C14073">
        <w:rPr>
          <w:rFonts w:ascii="Arial" w:hAnsi="Arial" w:cs="Arial"/>
          <w:sz w:val="22"/>
        </w:rPr>
        <w:t>They have a list of users who are allowed to pick up the key.</w:t>
      </w:r>
    </w:p>
    <w:p w14:paraId="16836F57" w14:textId="77777777" w:rsidR="009F625F" w:rsidRPr="00C14073" w:rsidRDefault="009F625F" w:rsidP="00E927B0">
      <w:pPr>
        <w:jc w:val="both"/>
        <w:rPr>
          <w:rFonts w:ascii="Arial" w:hAnsi="Arial" w:cs="Arial"/>
          <w:sz w:val="22"/>
        </w:rPr>
      </w:pPr>
    </w:p>
    <w:p w14:paraId="4B5307FD" w14:textId="113F8DD7" w:rsidR="00E31C1D" w:rsidRPr="00DA18FB" w:rsidRDefault="00E927B0" w:rsidP="00DA18FB">
      <w:pPr>
        <w:jc w:val="both"/>
        <w:rPr>
          <w:rFonts w:ascii="Arial" w:hAnsi="Arial" w:cs="Arial"/>
          <w:sz w:val="22"/>
        </w:rPr>
      </w:pPr>
      <w:r w:rsidRPr="00C14073">
        <w:rPr>
          <w:rFonts w:ascii="Arial" w:hAnsi="Arial" w:cs="Arial"/>
          <w:sz w:val="22"/>
        </w:rPr>
        <w:t>The user is obliged</w:t>
      </w:r>
      <w:r w:rsidR="00E31C1D" w:rsidRPr="00C14073">
        <w:rPr>
          <w:rFonts w:ascii="Arial" w:hAnsi="Arial" w:cs="Arial"/>
          <w:sz w:val="22"/>
        </w:rPr>
        <w:t xml:space="preserve"> </w:t>
      </w:r>
      <w:r w:rsidR="009F625F" w:rsidRPr="00C14073">
        <w:rPr>
          <w:rFonts w:ascii="Arial" w:hAnsi="Arial" w:cs="Arial"/>
          <w:sz w:val="22"/>
        </w:rPr>
        <w:t>to leave his</w:t>
      </w:r>
      <w:r w:rsidR="00E31C1D" w:rsidRPr="00C14073">
        <w:rPr>
          <w:rFonts w:ascii="Arial" w:hAnsi="Arial" w:cs="Arial"/>
          <w:sz w:val="22"/>
        </w:rPr>
        <w:t xml:space="preserve"> name and contact information so that it is known who has the key at all times. </w:t>
      </w:r>
      <w:r w:rsidR="00557408" w:rsidRPr="00C14073">
        <w:rPr>
          <w:rFonts w:ascii="Arial" w:hAnsi="Arial" w:cs="Arial"/>
          <w:sz w:val="22"/>
        </w:rPr>
        <w:t>If possible, a</w:t>
      </w:r>
      <w:r w:rsidR="00E31C1D" w:rsidRPr="00C14073">
        <w:rPr>
          <w:rFonts w:ascii="Arial" w:hAnsi="Arial" w:cs="Arial"/>
          <w:sz w:val="22"/>
        </w:rPr>
        <w:t xml:space="preserve">dd a message in the WhatsApp group if you take the key so that in case two people want it on the same day they can coordinate with each other. You can also call the reception </w:t>
      </w:r>
      <w:r w:rsidR="00C14073" w:rsidRPr="00C14073">
        <w:rPr>
          <w:rFonts w:ascii="Arial" w:hAnsi="Arial" w:cs="Arial"/>
          <w:sz w:val="22"/>
        </w:rPr>
        <w:t>in Forum</w:t>
      </w:r>
      <w:r w:rsidR="00E31C1D" w:rsidRPr="00C14073">
        <w:rPr>
          <w:rFonts w:ascii="Arial" w:hAnsi="Arial" w:cs="Arial"/>
          <w:sz w:val="22"/>
        </w:rPr>
        <w:t xml:space="preserve"> to see if the key is available. Their number is 0317-48</w:t>
      </w:r>
      <w:r w:rsidR="00C14073" w:rsidRPr="00C14073">
        <w:rPr>
          <w:rFonts w:ascii="Arial" w:hAnsi="Arial" w:cs="Arial"/>
          <w:sz w:val="22"/>
        </w:rPr>
        <w:t>2160</w:t>
      </w:r>
      <w:r w:rsidR="00E31C1D" w:rsidRPr="00C14073">
        <w:rPr>
          <w:rFonts w:ascii="Arial" w:hAnsi="Arial" w:cs="Arial"/>
          <w:sz w:val="22"/>
        </w:rPr>
        <w:t>.</w:t>
      </w:r>
      <w:r w:rsidR="009E11D2">
        <w:rPr>
          <w:rFonts w:ascii="Arial" w:hAnsi="Arial" w:cs="Arial"/>
          <w:sz w:val="22"/>
        </w:rPr>
        <w:t xml:space="preserve"> The number of the reception of </w:t>
      </w:r>
      <w:proofErr w:type="spellStart"/>
      <w:r w:rsidR="009E11D2">
        <w:rPr>
          <w:rFonts w:ascii="Arial" w:hAnsi="Arial" w:cs="Arial"/>
          <w:sz w:val="22"/>
        </w:rPr>
        <w:t>Actio</w:t>
      </w:r>
      <w:proofErr w:type="spellEnd"/>
      <w:r w:rsidR="009E11D2">
        <w:rPr>
          <w:rFonts w:ascii="Arial" w:hAnsi="Arial" w:cs="Arial"/>
          <w:sz w:val="22"/>
        </w:rPr>
        <w:t xml:space="preserve"> is 031-481514. </w:t>
      </w:r>
      <w:proofErr w:type="spellStart"/>
      <w:r w:rsidR="009E11D2">
        <w:rPr>
          <w:rFonts w:ascii="Arial" w:hAnsi="Arial" w:cs="Arial"/>
          <w:sz w:val="22"/>
        </w:rPr>
        <w:t>Actio</w:t>
      </w:r>
      <w:proofErr w:type="spellEnd"/>
      <w:r w:rsidR="009E11D2">
        <w:rPr>
          <w:rFonts w:ascii="Arial" w:hAnsi="Arial" w:cs="Arial"/>
          <w:sz w:val="22"/>
        </w:rPr>
        <w:t xml:space="preserve"> is only opened during weekdays from 8.00 – 18.00 hr.</w:t>
      </w:r>
    </w:p>
    <w:p w14:paraId="4B665544" w14:textId="77777777" w:rsidR="00C417C7" w:rsidRDefault="00C417C7" w:rsidP="003002AB">
      <w:pPr>
        <w:pStyle w:val="Heading3"/>
      </w:pPr>
      <w:bookmarkStart w:id="4" w:name="_Toc319328788"/>
      <w:r w:rsidRPr="00DA18FB">
        <w:t>Contact information</w:t>
      </w:r>
      <w:bookmarkEnd w:id="4"/>
    </w:p>
    <w:p w14:paraId="2FE2022C" w14:textId="77777777" w:rsidR="00B73C11" w:rsidRPr="00DA18FB" w:rsidRDefault="00B73C11" w:rsidP="00DA18FB">
      <w:pPr>
        <w:jc w:val="both"/>
        <w:rPr>
          <w:rFonts w:ascii="Arial" w:hAnsi="Arial" w:cs="Arial"/>
          <w:sz w:val="22"/>
        </w:rPr>
      </w:pPr>
      <w:r w:rsidRPr="00DA18FB">
        <w:rPr>
          <w:rFonts w:ascii="Arial" w:hAnsi="Arial" w:cs="Arial"/>
          <w:sz w:val="22"/>
        </w:rPr>
        <w:t xml:space="preserve">For all practical matters relating to the Field the first point of contact is </w:t>
      </w:r>
      <w:r w:rsidR="002F5F13">
        <w:rPr>
          <w:rFonts w:ascii="Arial" w:hAnsi="Arial" w:cs="Arial"/>
          <w:sz w:val="22"/>
        </w:rPr>
        <w:t xml:space="preserve">the </w:t>
      </w:r>
      <w:r w:rsidR="0063110F">
        <w:rPr>
          <w:rFonts w:ascii="Arial" w:hAnsi="Arial" w:cs="Arial"/>
          <w:sz w:val="22"/>
        </w:rPr>
        <w:t>P</w:t>
      </w:r>
      <w:r w:rsidRPr="00DA18FB">
        <w:rPr>
          <w:rFonts w:ascii="Arial" w:hAnsi="Arial" w:cs="Arial"/>
          <w:sz w:val="22"/>
        </w:rPr>
        <w:t>ark</w:t>
      </w:r>
      <w:r w:rsidR="00CC3DCB">
        <w:rPr>
          <w:rFonts w:ascii="Arial" w:hAnsi="Arial" w:cs="Arial"/>
          <w:sz w:val="22"/>
        </w:rPr>
        <w:t xml:space="preserve"> </w:t>
      </w:r>
      <w:r w:rsidR="0063110F">
        <w:rPr>
          <w:rFonts w:ascii="Arial" w:hAnsi="Arial" w:cs="Arial"/>
          <w:sz w:val="22"/>
        </w:rPr>
        <w:t>M</w:t>
      </w:r>
      <w:r w:rsidRPr="00DA18FB">
        <w:rPr>
          <w:rFonts w:ascii="Arial" w:hAnsi="Arial" w:cs="Arial"/>
          <w:sz w:val="22"/>
        </w:rPr>
        <w:t>anager</w:t>
      </w:r>
      <w:r w:rsidR="009F625F">
        <w:rPr>
          <w:rFonts w:ascii="Arial" w:hAnsi="Arial" w:cs="Arial"/>
          <w:sz w:val="22"/>
        </w:rPr>
        <w:t xml:space="preserve"> of Wageningen Campus</w:t>
      </w:r>
      <w:r w:rsidR="006D2DB3">
        <w:rPr>
          <w:rFonts w:ascii="Arial" w:hAnsi="Arial" w:cs="Arial"/>
          <w:sz w:val="22"/>
        </w:rPr>
        <w:t>. At the moment this is</w:t>
      </w:r>
      <w:r w:rsidRPr="00DA18FB">
        <w:rPr>
          <w:rFonts w:ascii="Arial" w:hAnsi="Arial" w:cs="Arial"/>
          <w:sz w:val="22"/>
        </w:rPr>
        <w:t xml:space="preserve"> Elike Wijnheijmer. She can be reached at </w:t>
      </w:r>
      <w:hyperlink r:id="rId11" w:history="1">
        <w:r w:rsidRPr="00DA18FB">
          <w:rPr>
            <w:rStyle w:val="Hyperlink"/>
            <w:rFonts w:ascii="Arial" w:hAnsi="Arial" w:cs="Arial"/>
            <w:sz w:val="22"/>
          </w:rPr>
          <w:t>elike.wijnheijmer@wur.nl</w:t>
        </w:r>
      </w:hyperlink>
      <w:r w:rsidRPr="00DA18FB">
        <w:rPr>
          <w:rFonts w:ascii="Arial" w:hAnsi="Arial" w:cs="Arial"/>
          <w:sz w:val="22"/>
        </w:rPr>
        <w:t xml:space="preserve"> or by calling</w:t>
      </w:r>
      <w:r w:rsidR="00DA18FB" w:rsidRPr="00DA18FB">
        <w:rPr>
          <w:rFonts w:ascii="Arial" w:hAnsi="Arial" w:cs="Arial"/>
          <w:sz w:val="22"/>
        </w:rPr>
        <w:t xml:space="preserve"> 0317-484304</w:t>
      </w:r>
    </w:p>
    <w:p w14:paraId="0C7A1E1D" w14:textId="77777777" w:rsidR="003E34B9" w:rsidRPr="00DA18FB" w:rsidRDefault="00CC3DCB" w:rsidP="003E34B9">
      <w:pPr>
        <w:pStyle w:val="Heading2"/>
      </w:pPr>
      <w:bookmarkStart w:id="5" w:name="_Toc319328789"/>
      <w:r>
        <w:t>2.</w:t>
      </w:r>
      <w:r w:rsidR="003002AB">
        <w:t>2</w:t>
      </w:r>
      <w:r>
        <w:tab/>
      </w:r>
      <w:r w:rsidR="004856D2" w:rsidRPr="00B73C11">
        <w:t>Project assessment criteria</w:t>
      </w:r>
      <w:bookmarkEnd w:id="5"/>
    </w:p>
    <w:p w14:paraId="43E206FE" w14:textId="77777777" w:rsidR="00BB7582" w:rsidRPr="00A77D8B" w:rsidRDefault="00A67223" w:rsidP="004856D2">
      <w:pPr>
        <w:rPr>
          <w:rFonts w:ascii="Arial" w:hAnsi="Arial" w:cs="Arial"/>
          <w:sz w:val="22"/>
        </w:rPr>
      </w:pPr>
      <w:r w:rsidRPr="00DA18FB">
        <w:rPr>
          <w:rFonts w:ascii="Arial" w:hAnsi="Arial" w:cs="Arial"/>
          <w:sz w:val="22"/>
        </w:rPr>
        <w:t>Potential projects in the Field will be assessed base</w:t>
      </w:r>
      <w:r w:rsidR="00BB7582" w:rsidRPr="00A77D8B">
        <w:rPr>
          <w:rFonts w:ascii="Arial" w:hAnsi="Arial" w:cs="Arial"/>
          <w:sz w:val="22"/>
        </w:rPr>
        <w:t>d on the following criteria:</w:t>
      </w:r>
    </w:p>
    <w:p w14:paraId="51330A8D" w14:textId="77777777" w:rsidR="00BB7582" w:rsidRPr="00D85D72" w:rsidRDefault="00BB7582" w:rsidP="004856D2">
      <w:pPr>
        <w:rPr>
          <w:rFonts w:ascii="Arial" w:hAnsi="Arial" w:cs="Arial"/>
          <w:sz w:val="22"/>
        </w:rPr>
      </w:pPr>
    </w:p>
    <w:p w14:paraId="2E28999E" w14:textId="4E3139B6" w:rsidR="00421696" w:rsidRPr="00E31C1D" w:rsidRDefault="00BB7582" w:rsidP="00A9776D">
      <w:pPr>
        <w:pStyle w:val="ListParagraph"/>
        <w:numPr>
          <w:ilvl w:val="0"/>
          <w:numId w:val="9"/>
        </w:numPr>
        <w:jc w:val="both"/>
        <w:rPr>
          <w:rFonts w:ascii="Arial" w:hAnsi="Arial" w:cs="Arial"/>
          <w:sz w:val="22"/>
        </w:rPr>
      </w:pPr>
      <w:r w:rsidRPr="00DB523B">
        <w:rPr>
          <w:rStyle w:val="Heading3Char"/>
        </w:rPr>
        <w:t>Size of plot</w:t>
      </w:r>
      <w:r w:rsidR="00D119F0">
        <w:rPr>
          <w:rFonts w:ascii="Arial" w:hAnsi="Arial" w:cs="Arial"/>
          <w:sz w:val="22"/>
        </w:rPr>
        <w:t xml:space="preserve"> – The physical space in the Field is limited. As of March 2016 there are projects planned for all of area 1a and a portion of 1b and the hard pack area near the entrance (see map in annex). </w:t>
      </w:r>
      <w:r w:rsidR="006D2DB3">
        <w:rPr>
          <w:rFonts w:ascii="Arial" w:hAnsi="Arial" w:cs="Arial"/>
          <w:sz w:val="22"/>
        </w:rPr>
        <w:t>In</w:t>
      </w:r>
      <w:r w:rsidR="00D119F0">
        <w:rPr>
          <w:rFonts w:ascii="Arial" w:hAnsi="Arial" w:cs="Arial"/>
          <w:sz w:val="22"/>
        </w:rPr>
        <w:t xml:space="preserve"> area 2 </w:t>
      </w:r>
      <w:r w:rsidR="006D2DB3">
        <w:rPr>
          <w:rFonts w:ascii="Arial" w:hAnsi="Arial" w:cs="Arial"/>
          <w:sz w:val="22"/>
        </w:rPr>
        <w:t>an orchard will be planted of several varieties of apple trees</w:t>
      </w:r>
      <w:r w:rsidR="00D119F0">
        <w:rPr>
          <w:rFonts w:ascii="Arial" w:hAnsi="Arial" w:cs="Arial"/>
          <w:sz w:val="22"/>
        </w:rPr>
        <w:t xml:space="preserve">. </w:t>
      </w:r>
      <w:r w:rsidR="006D2DB3">
        <w:rPr>
          <w:rFonts w:ascii="Arial" w:hAnsi="Arial" w:cs="Arial"/>
          <w:sz w:val="22"/>
        </w:rPr>
        <w:t>T</w:t>
      </w:r>
      <w:r w:rsidR="00D119F0">
        <w:rPr>
          <w:rFonts w:ascii="Arial" w:hAnsi="Arial" w:cs="Arial"/>
          <w:sz w:val="22"/>
        </w:rPr>
        <w:t>he intention for area 3 is to leave it as a meadow for the coming years. Small fixed points in areas 3 will be used a plant measurement stations. These points should be clearly marked on both maps and in the Field itself and remain undisturbed for the coming years.</w:t>
      </w:r>
    </w:p>
    <w:p w14:paraId="669A066E" w14:textId="77777777" w:rsidR="00BB7582" w:rsidRPr="00E31C1D" w:rsidRDefault="00BB7582" w:rsidP="00421696">
      <w:pPr>
        <w:pStyle w:val="ListParagraph"/>
        <w:rPr>
          <w:rFonts w:ascii="Arial" w:hAnsi="Arial" w:cs="Arial"/>
          <w:sz w:val="22"/>
        </w:rPr>
      </w:pPr>
    </w:p>
    <w:p w14:paraId="3DF5A777" w14:textId="5E785D66" w:rsidR="0066227E" w:rsidRPr="00E31C1D" w:rsidRDefault="00D119F0" w:rsidP="000B3548">
      <w:pPr>
        <w:pStyle w:val="ListParagraph"/>
        <w:numPr>
          <w:ilvl w:val="0"/>
          <w:numId w:val="9"/>
        </w:numPr>
        <w:jc w:val="both"/>
        <w:rPr>
          <w:rFonts w:ascii="Arial" w:hAnsi="Arial" w:cs="Arial"/>
          <w:sz w:val="22"/>
        </w:rPr>
      </w:pPr>
      <w:r>
        <w:rPr>
          <w:rStyle w:val="Heading3Char"/>
        </w:rPr>
        <w:t>Use of plot</w:t>
      </w:r>
      <w:r w:rsidRPr="00D119F0">
        <w:rPr>
          <w:rFonts w:ascii="Arial" w:hAnsi="Arial" w:cs="Arial"/>
          <w:sz w:val="22"/>
        </w:rPr>
        <w:t xml:space="preserve"> – Uses of the plot space in the Field may vary greatly. However as previously mentioned the projects should be a manifestation of the mission</w:t>
      </w:r>
      <w:r w:rsidR="006D2DB3">
        <w:rPr>
          <w:rFonts w:ascii="Arial" w:hAnsi="Arial" w:cs="Arial"/>
          <w:sz w:val="22"/>
        </w:rPr>
        <w:t xml:space="preserve"> of Wageningen Campus</w:t>
      </w:r>
      <w:r w:rsidRPr="00D119F0">
        <w:rPr>
          <w:rFonts w:ascii="Arial" w:hAnsi="Arial" w:cs="Arial"/>
          <w:sz w:val="22"/>
        </w:rPr>
        <w:t xml:space="preserve"> and should reflect the themes in which Wageningen UR operates. In addition to the nature of the project the specific use of the plot, the projected time frame, materials, contents and the intended users should be taken into consideration before a plot is granted. The intended audience for any project in the Field may be a specific subset of Wageningen </w:t>
      </w:r>
      <w:r w:rsidR="006D2DB3">
        <w:rPr>
          <w:rFonts w:ascii="Arial" w:hAnsi="Arial" w:cs="Arial"/>
          <w:sz w:val="22"/>
        </w:rPr>
        <w:t>C</w:t>
      </w:r>
      <w:r w:rsidRPr="00D119F0">
        <w:rPr>
          <w:rFonts w:ascii="Arial" w:hAnsi="Arial" w:cs="Arial"/>
          <w:sz w:val="22"/>
        </w:rPr>
        <w:t>ampus users, however it should be clear that the Field is open to everyone (all campus users and the wider community) within the opening times and should not exclude any groups or individuals,</w:t>
      </w:r>
    </w:p>
    <w:p w14:paraId="14266397" w14:textId="77777777" w:rsidR="00421696" w:rsidRPr="00E31C1D" w:rsidRDefault="006D2DB3" w:rsidP="006D2DB3">
      <w:pPr>
        <w:tabs>
          <w:tab w:val="left" w:pos="8020"/>
        </w:tabs>
        <w:jc w:val="both"/>
        <w:rPr>
          <w:rFonts w:ascii="Arial" w:hAnsi="Arial" w:cs="Arial"/>
          <w:sz w:val="22"/>
        </w:rPr>
      </w:pPr>
      <w:r>
        <w:rPr>
          <w:rFonts w:ascii="Arial" w:hAnsi="Arial" w:cs="Arial"/>
          <w:sz w:val="22"/>
        </w:rPr>
        <w:tab/>
      </w:r>
    </w:p>
    <w:p w14:paraId="1FC745CA" w14:textId="77777777" w:rsidR="003C546C" w:rsidRPr="00E31C1D" w:rsidRDefault="00D119F0" w:rsidP="00BB7582">
      <w:pPr>
        <w:pStyle w:val="ListParagraph"/>
        <w:numPr>
          <w:ilvl w:val="0"/>
          <w:numId w:val="9"/>
        </w:numPr>
        <w:jc w:val="both"/>
        <w:rPr>
          <w:rFonts w:ascii="Arial" w:hAnsi="Arial" w:cs="Arial"/>
          <w:sz w:val="22"/>
        </w:rPr>
      </w:pPr>
      <w:r>
        <w:rPr>
          <w:rStyle w:val="Heading3Char"/>
        </w:rPr>
        <w:t>Time frame</w:t>
      </w:r>
      <w:r w:rsidRPr="00D119F0">
        <w:rPr>
          <w:rFonts w:ascii="Arial" w:hAnsi="Arial" w:cs="Arial"/>
          <w:sz w:val="22"/>
        </w:rPr>
        <w:t xml:space="preserve"> – Projects could be of varying durations of time. The diversity in projects and activities in the Field should be encouraged. </w:t>
      </w:r>
    </w:p>
    <w:p w14:paraId="3ACD171F" w14:textId="77777777" w:rsidR="003C546C" w:rsidRPr="00E31C1D" w:rsidRDefault="003C546C" w:rsidP="003C546C">
      <w:pPr>
        <w:jc w:val="both"/>
        <w:rPr>
          <w:rFonts w:ascii="Arial" w:hAnsi="Arial" w:cs="Arial"/>
          <w:sz w:val="22"/>
        </w:rPr>
      </w:pPr>
    </w:p>
    <w:p w14:paraId="68FCD7B3" w14:textId="77777777" w:rsidR="003C546C" w:rsidRPr="00E31C1D" w:rsidRDefault="00D119F0" w:rsidP="00D45B0E">
      <w:pPr>
        <w:pStyle w:val="Heading4"/>
        <w:numPr>
          <w:ilvl w:val="1"/>
          <w:numId w:val="9"/>
        </w:numPr>
        <w:jc w:val="both"/>
        <w:rPr>
          <w:rFonts w:ascii="Arial" w:hAnsi="Arial" w:cs="Arial"/>
          <w:color w:val="auto"/>
        </w:rPr>
      </w:pPr>
      <w:r w:rsidRPr="00D119F0">
        <w:rPr>
          <w:rFonts w:ascii="Arial" w:hAnsi="Arial" w:cs="Arial"/>
          <w:color w:val="auto"/>
        </w:rPr>
        <w:lastRenderedPageBreak/>
        <w:t xml:space="preserve">Seasonal </w:t>
      </w:r>
      <w:r>
        <w:rPr>
          <w:rFonts w:ascii="Arial" w:eastAsiaTheme="minorEastAsia" w:hAnsi="Arial" w:cs="Arial"/>
          <w:b w:val="0"/>
          <w:bCs w:val="0"/>
          <w:i w:val="0"/>
          <w:iCs w:val="0"/>
          <w:color w:val="auto"/>
          <w:sz w:val="22"/>
        </w:rPr>
        <w:t>– A seasonal project is one that would require a minimum of one complete growing season. A signed user agreement is required in all instances of a seasonal project.</w:t>
      </w:r>
    </w:p>
    <w:p w14:paraId="46EBED41" w14:textId="77777777" w:rsidR="00BA0B89" w:rsidRPr="00E31C1D" w:rsidRDefault="00D119F0" w:rsidP="00BA0B89">
      <w:pPr>
        <w:pStyle w:val="Heading4"/>
        <w:numPr>
          <w:ilvl w:val="1"/>
          <w:numId w:val="9"/>
        </w:numPr>
        <w:jc w:val="both"/>
        <w:rPr>
          <w:rFonts w:ascii="Arial" w:hAnsi="Arial" w:cs="Arial"/>
          <w:color w:val="auto"/>
        </w:rPr>
      </w:pPr>
      <w:r w:rsidRPr="00D119F0">
        <w:rPr>
          <w:rFonts w:ascii="Arial" w:hAnsi="Arial" w:cs="Arial"/>
          <w:color w:val="auto"/>
        </w:rPr>
        <w:t xml:space="preserve">Multi-year/long-term  </w:t>
      </w:r>
      <w:r>
        <w:rPr>
          <w:rFonts w:ascii="Arial" w:eastAsiaTheme="minorEastAsia" w:hAnsi="Arial" w:cs="Arial"/>
          <w:b w:val="0"/>
          <w:bCs w:val="0"/>
          <w:i w:val="0"/>
          <w:iCs w:val="0"/>
          <w:color w:val="auto"/>
          <w:sz w:val="22"/>
        </w:rPr>
        <w:t>– A multi-year/long-term project is one that would require a minimum of 3+ complete growing seasons. A signed user agreement is required in all instances of a multi-year/long-term project. For multi-year/long-term projects specific attention should be paid to what the potential spatial planning or ecological implications of the planned project would be for the Field as a whole.</w:t>
      </w:r>
    </w:p>
    <w:p w14:paraId="63F9C0C9" w14:textId="77777777" w:rsidR="00421696" w:rsidRPr="00E31C1D" w:rsidRDefault="00421696" w:rsidP="00C15BCB">
      <w:pPr>
        <w:jc w:val="both"/>
        <w:rPr>
          <w:rFonts w:ascii="Arial" w:hAnsi="Arial" w:cs="Arial"/>
          <w:sz w:val="22"/>
        </w:rPr>
      </w:pPr>
    </w:p>
    <w:p w14:paraId="7F65C79E" w14:textId="77777777" w:rsidR="00BB7582" w:rsidRDefault="00D119F0" w:rsidP="00BB7582">
      <w:pPr>
        <w:pStyle w:val="ListParagraph"/>
        <w:numPr>
          <w:ilvl w:val="0"/>
          <w:numId w:val="9"/>
        </w:numPr>
        <w:jc w:val="both"/>
        <w:rPr>
          <w:rFonts w:ascii="Arial" w:hAnsi="Arial" w:cs="Arial"/>
          <w:sz w:val="22"/>
        </w:rPr>
      </w:pPr>
      <w:r>
        <w:rPr>
          <w:rStyle w:val="Heading3Char"/>
        </w:rPr>
        <w:t>Effects on the surrounding area</w:t>
      </w:r>
      <w:r w:rsidRPr="00D119F0">
        <w:rPr>
          <w:rFonts w:ascii="Arial" w:hAnsi="Arial" w:cs="Arial"/>
          <w:sz w:val="22"/>
        </w:rPr>
        <w:t xml:space="preserve"> – Projects should not have negative effects on the surrounding projects, green infrastructure or community. For example large trees that would cast a broad shadow could be considered a detrimental effect on surrounding projects that are sunlight dependent. The growth of specific plants that harbor pest species or have </w:t>
      </w:r>
      <w:proofErr w:type="spellStart"/>
      <w:r w:rsidRPr="00D119F0">
        <w:rPr>
          <w:rFonts w:ascii="Arial" w:hAnsi="Arial" w:cs="Arial"/>
          <w:sz w:val="22"/>
        </w:rPr>
        <w:t>allelopathic</w:t>
      </w:r>
      <w:proofErr w:type="spellEnd"/>
      <w:r w:rsidRPr="00D119F0">
        <w:rPr>
          <w:rFonts w:ascii="Arial" w:hAnsi="Arial" w:cs="Arial"/>
          <w:sz w:val="22"/>
        </w:rPr>
        <w:t xml:space="preserve"> properties.</w:t>
      </w:r>
      <w:r w:rsidR="00FD1DCE" w:rsidRPr="00DB523B">
        <w:rPr>
          <w:rStyle w:val="FootnoteReference"/>
          <w:rFonts w:ascii="Arial" w:hAnsi="Arial" w:cs="Arial"/>
          <w:sz w:val="22"/>
        </w:rPr>
        <w:footnoteReference w:id="1"/>
      </w:r>
      <w:r w:rsidR="00C20EB0" w:rsidRPr="00DB523B">
        <w:rPr>
          <w:rFonts w:ascii="Arial" w:hAnsi="Arial" w:cs="Arial"/>
          <w:sz w:val="22"/>
        </w:rPr>
        <w:t xml:space="preserve"> </w:t>
      </w:r>
    </w:p>
    <w:p w14:paraId="7EA7E81D" w14:textId="77777777" w:rsidR="003826BF" w:rsidRPr="00E31C1D" w:rsidRDefault="003826BF" w:rsidP="003826BF">
      <w:pPr>
        <w:pStyle w:val="ListParagraph"/>
        <w:jc w:val="both"/>
        <w:rPr>
          <w:rFonts w:ascii="Arial" w:hAnsi="Arial" w:cs="Arial"/>
          <w:sz w:val="22"/>
        </w:rPr>
      </w:pPr>
    </w:p>
    <w:p w14:paraId="0A809A26" w14:textId="77777777" w:rsidR="006D02C8" w:rsidRPr="00E31C1D" w:rsidRDefault="003826BF" w:rsidP="006D02C8">
      <w:pPr>
        <w:jc w:val="both"/>
        <w:rPr>
          <w:rFonts w:ascii="Arial" w:hAnsi="Arial" w:cs="Arial"/>
          <w:sz w:val="22"/>
        </w:rPr>
      </w:pPr>
      <w:r>
        <w:rPr>
          <w:rFonts w:ascii="Arial" w:hAnsi="Arial" w:cs="Arial"/>
          <w:sz w:val="22"/>
        </w:rPr>
        <w:t>T</w:t>
      </w:r>
      <w:r w:rsidR="00D119F0" w:rsidRPr="00D119F0">
        <w:rPr>
          <w:rFonts w:ascii="Arial" w:hAnsi="Arial" w:cs="Arial"/>
          <w:sz w:val="22"/>
        </w:rPr>
        <w:t xml:space="preserve">he Field’s management committee will make the final decision regarding the use of a plot in the Field. Once a decision has been made by the management committee a potential user can proceed with the signing of a User Agreement which needs to be signed by </w:t>
      </w:r>
      <w:r w:rsidR="00183188">
        <w:rPr>
          <w:rFonts w:ascii="Arial" w:hAnsi="Arial" w:cs="Arial"/>
          <w:sz w:val="22"/>
        </w:rPr>
        <w:t>Director of Facilities and Services Wageningen UR</w:t>
      </w:r>
      <w:r w:rsidR="00D119F0" w:rsidRPr="00D119F0">
        <w:rPr>
          <w:rFonts w:ascii="Arial" w:hAnsi="Arial" w:cs="Arial"/>
          <w:sz w:val="22"/>
        </w:rPr>
        <w:t xml:space="preserve"> before use of the site can be granted. As time progresses and the field becomes a more established part of </w:t>
      </w:r>
      <w:r>
        <w:rPr>
          <w:rFonts w:ascii="Arial" w:hAnsi="Arial" w:cs="Arial"/>
          <w:sz w:val="22"/>
        </w:rPr>
        <w:t>Wageningen</w:t>
      </w:r>
      <w:r w:rsidR="00D119F0" w:rsidRPr="00D119F0">
        <w:rPr>
          <w:rFonts w:ascii="Arial" w:hAnsi="Arial" w:cs="Arial"/>
          <w:sz w:val="22"/>
        </w:rPr>
        <w:t xml:space="preserve"> </w:t>
      </w:r>
      <w:r>
        <w:rPr>
          <w:rFonts w:ascii="Arial" w:hAnsi="Arial" w:cs="Arial"/>
          <w:sz w:val="22"/>
        </w:rPr>
        <w:t>C</w:t>
      </w:r>
      <w:r w:rsidR="00D119F0" w:rsidRPr="00D119F0">
        <w:rPr>
          <w:rFonts w:ascii="Arial" w:hAnsi="Arial" w:cs="Arial"/>
          <w:sz w:val="22"/>
        </w:rPr>
        <w:t>ampus, the Field management committee should review and critically reflect on these criteria and make changes as necessary.</w:t>
      </w:r>
    </w:p>
    <w:p w14:paraId="02A64FCB" w14:textId="77777777" w:rsidR="00BB7582" w:rsidRPr="00E31C1D" w:rsidRDefault="00BB7582" w:rsidP="004856D2">
      <w:pPr>
        <w:rPr>
          <w:rFonts w:ascii="Arial" w:hAnsi="Arial" w:cs="Arial"/>
          <w:sz w:val="22"/>
        </w:rPr>
      </w:pPr>
    </w:p>
    <w:p w14:paraId="414FC3C3" w14:textId="77777777" w:rsidR="006D02C8" w:rsidRPr="00E31C1D" w:rsidRDefault="003002AB" w:rsidP="006D02C8">
      <w:pPr>
        <w:pStyle w:val="Heading2"/>
      </w:pPr>
      <w:bookmarkStart w:id="6" w:name="_Toc319328790"/>
      <w:r>
        <w:t>2.3</w:t>
      </w:r>
      <w:r>
        <w:tab/>
      </w:r>
      <w:r w:rsidR="00D119F0" w:rsidRPr="00D119F0">
        <w:t>Additional uses of the Field</w:t>
      </w:r>
      <w:bookmarkEnd w:id="6"/>
    </w:p>
    <w:p w14:paraId="2C15DF58" w14:textId="77777777" w:rsidR="006D02C8" w:rsidRPr="00E31C1D" w:rsidRDefault="00D119F0" w:rsidP="006D02C8">
      <w:pPr>
        <w:jc w:val="both"/>
        <w:rPr>
          <w:rFonts w:ascii="Arial" w:hAnsi="Arial" w:cs="Arial"/>
          <w:sz w:val="22"/>
        </w:rPr>
      </w:pPr>
      <w:r w:rsidRPr="00D119F0">
        <w:rPr>
          <w:rFonts w:ascii="Arial" w:hAnsi="Arial" w:cs="Arial"/>
          <w:sz w:val="22"/>
        </w:rPr>
        <w:t xml:space="preserve">The Field may be used for additional purposes on an occasional or one time basis. An example of an occasional or one time activity could be a tour of the Field or a workshop that </w:t>
      </w:r>
      <w:r w:rsidR="003826BF">
        <w:rPr>
          <w:rFonts w:ascii="Arial" w:hAnsi="Arial" w:cs="Arial"/>
          <w:sz w:val="22"/>
        </w:rPr>
        <w:t xml:space="preserve">is </w:t>
      </w:r>
      <w:r w:rsidRPr="00D119F0">
        <w:rPr>
          <w:rFonts w:ascii="Arial" w:hAnsi="Arial" w:cs="Arial"/>
          <w:sz w:val="22"/>
        </w:rPr>
        <w:t xml:space="preserve">given by a Field user or a campus user/affiliated organization who wishes to use the field as a location for a workshop or event. In any case, the use of the Field for occasional or one time activities needs to be done in consultation with the Field management committee and needs to have the written (email is sufficient) consent of </w:t>
      </w:r>
      <w:r w:rsidR="003826BF">
        <w:rPr>
          <w:rFonts w:ascii="Arial" w:hAnsi="Arial" w:cs="Arial"/>
          <w:sz w:val="22"/>
        </w:rPr>
        <w:t xml:space="preserve">the </w:t>
      </w:r>
      <w:r w:rsidR="0063110F">
        <w:rPr>
          <w:rFonts w:ascii="Arial" w:hAnsi="Arial" w:cs="Arial"/>
          <w:sz w:val="22"/>
        </w:rPr>
        <w:t>P</w:t>
      </w:r>
      <w:r w:rsidRPr="00D119F0">
        <w:rPr>
          <w:rFonts w:ascii="Arial" w:hAnsi="Arial" w:cs="Arial"/>
          <w:sz w:val="22"/>
        </w:rPr>
        <w:t>ark</w:t>
      </w:r>
      <w:r w:rsidR="00CC3DCB">
        <w:rPr>
          <w:rFonts w:ascii="Arial" w:hAnsi="Arial" w:cs="Arial"/>
          <w:sz w:val="22"/>
        </w:rPr>
        <w:t xml:space="preserve"> </w:t>
      </w:r>
      <w:r w:rsidR="0063110F">
        <w:rPr>
          <w:rFonts w:ascii="Arial" w:hAnsi="Arial" w:cs="Arial"/>
          <w:sz w:val="22"/>
        </w:rPr>
        <w:t>M</w:t>
      </w:r>
      <w:r w:rsidRPr="00D119F0">
        <w:rPr>
          <w:rFonts w:ascii="Arial" w:hAnsi="Arial" w:cs="Arial"/>
          <w:sz w:val="22"/>
        </w:rPr>
        <w:t xml:space="preserve">anager. </w:t>
      </w:r>
      <w:r w:rsidR="003826BF">
        <w:rPr>
          <w:rFonts w:ascii="Arial" w:hAnsi="Arial" w:cs="Arial"/>
          <w:sz w:val="22"/>
        </w:rPr>
        <w:t>For the time being only small scaled events that need no permit of the municipality will be granted.</w:t>
      </w:r>
    </w:p>
    <w:p w14:paraId="5E25F2BB" w14:textId="77777777" w:rsidR="006D02C8" w:rsidRPr="00E31C1D" w:rsidRDefault="006D02C8" w:rsidP="004856D2">
      <w:pPr>
        <w:rPr>
          <w:rFonts w:ascii="Arial" w:hAnsi="Arial" w:cs="Arial"/>
          <w:sz w:val="22"/>
        </w:rPr>
      </w:pPr>
    </w:p>
    <w:p w14:paraId="70DDDFE0" w14:textId="77777777" w:rsidR="00BB7582" w:rsidRPr="00E31C1D" w:rsidRDefault="00BB7582" w:rsidP="004856D2">
      <w:pPr>
        <w:rPr>
          <w:rFonts w:ascii="Arial" w:hAnsi="Arial" w:cs="Arial"/>
        </w:rPr>
      </w:pPr>
    </w:p>
    <w:p w14:paraId="0AE27C74" w14:textId="77777777" w:rsidR="002E3979" w:rsidRPr="00E31C1D" w:rsidRDefault="002E3979" w:rsidP="003F773C">
      <w:pPr>
        <w:rPr>
          <w:rFonts w:ascii="Arial" w:hAnsi="Arial" w:cs="Arial"/>
          <w:sz w:val="22"/>
          <w:highlight w:val="yellow"/>
        </w:rPr>
      </w:pPr>
    </w:p>
    <w:p w14:paraId="2DCD2D28" w14:textId="77777777" w:rsidR="0018756E" w:rsidRPr="00E31C1D" w:rsidRDefault="0018756E" w:rsidP="00AE79D8">
      <w:pPr>
        <w:jc w:val="both"/>
        <w:rPr>
          <w:rFonts w:ascii="Arial" w:hAnsi="Arial" w:cs="Arial"/>
          <w:b/>
          <w:bCs/>
          <w:sz w:val="22"/>
          <w:highlight w:val="yellow"/>
        </w:rPr>
      </w:pPr>
    </w:p>
    <w:p w14:paraId="334A2828" w14:textId="77777777" w:rsidR="00C36A10" w:rsidRPr="00E31C1D" w:rsidRDefault="00C36A10" w:rsidP="00397D0F">
      <w:pPr>
        <w:jc w:val="both"/>
        <w:rPr>
          <w:rFonts w:ascii="Arial" w:hAnsi="Arial" w:cs="Arial"/>
          <w:sz w:val="22"/>
          <w:highlight w:val="yellow"/>
        </w:rPr>
      </w:pPr>
    </w:p>
    <w:p w14:paraId="3EF34B17" w14:textId="77777777" w:rsidR="009A46F8" w:rsidRPr="00E31C1D" w:rsidRDefault="00D119F0">
      <w:pPr>
        <w:rPr>
          <w:rFonts w:ascii="Arial" w:eastAsiaTheme="majorEastAsia" w:hAnsi="Arial" w:cs="Arial"/>
          <w:b/>
          <w:bCs/>
          <w:sz w:val="32"/>
          <w:szCs w:val="32"/>
          <w:highlight w:val="yellow"/>
        </w:rPr>
      </w:pPr>
      <w:r w:rsidRPr="00D119F0">
        <w:rPr>
          <w:rFonts w:ascii="Arial" w:hAnsi="Arial" w:cs="Arial"/>
          <w:highlight w:val="yellow"/>
        </w:rPr>
        <w:br w:type="page"/>
      </w:r>
    </w:p>
    <w:p w14:paraId="169492EA" w14:textId="77777777" w:rsidR="0052569F" w:rsidRPr="00E31C1D" w:rsidRDefault="003002AB" w:rsidP="00230611">
      <w:pPr>
        <w:pStyle w:val="Heading1"/>
        <w:jc w:val="both"/>
        <w:rPr>
          <w:rFonts w:ascii="Arial" w:hAnsi="Arial" w:cs="Arial"/>
          <w:color w:val="auto"/>
        </w:rPr>
      </w:pPr>
      <w:bookmarkStart w:id="7" w:name="_Toc319328791"/>
      <w:r>
        <w:rPr>
          <w:rFonts w:ascii="Arial" w:hAnsi="Arial" w:cs="Arial"/>
          <w:color w:val="auto"/>
        </w:rPr>
        <w:lastRenderedPageBreak/>
        <w:t>3</w:t>
      </w:r>
      <w:r>
        <w:rPr>
          <w:rFonts w:ascii="Arial" w:hAnsi="Arial" w:cs="Arial"/>
          <w:color w:val="auto"/>
        </w:rPr>
        <w:tab/>
      </w:r>
      <w:r w:rsidR="00D119F0" w:rsidRPr="00D119F0">
        <w:rPr>
          <w:rFonts w:ascii="Arial" w:hAnsi="Arial" w:cs="Arial"/>
          <w:color w:val="auto"/>
        </w:rPr>
        <w:t>Management of the Field</w:t>
      </w:r>
      <w:bookmarkEnd w:id="7"/>
    </w:p>
    <w:p w14:paraId="5CD4E184" w14:textId="77777777" w:rsidR="00291A23" w:rsidRPr="00E31C1D" w:rsidRDefault="00291A23" w:rsidP="00291A23">
      <w:pPr>
        <w:rPr>
          <w:rFonts w:ascii="Arial" w:hAnsi="Arial" w:cs="Arial"/>
        </w:rPr>
      </w:pPr>
    </w:p>
    <w:p w14:paraId="6DDC5BDE" w14:textId="77777777" w:rsidR="001C28F7" w:rsidRDefault="00291A23">
      <w:pPr>
        <w:jc w:val="both"/>
        <w:rPr>
          <w:rFonts w:ascii="Arial" w:hAnsi="Arial" w:cs="Arial"/>
          <w:sz w:val="22"/>
        </w:rPr>
      </w:pPr>
      <w:r w:rsidRPr="00E31C1D">
        <w:rPr>
          <w:rFonts w:ascii="Arial" w:hAnsi="Arial" w:cs="Arial"/>
          <w:sz w:val="22"/>
        </w:rPr>
        <w:t xml:space="preserve">This </w:t>
      </w:r>
      <w:r w:rsidR="005B5C7B" w:rsidRPr="00B73C11">
        <w:rPr>
          <w:rFonts w:ascii="Arial" w:hAnsi="Arial" w:cs="Arial"/>
          <w:sz w:val="22"/>
        </w:rPr>
        <w:t>section</w:t>
      </w:r>
      <w:r w:rsidRPr="00DA18FB">
        <w:rPr>
          <w:rFonts w:ascii="Arial" w:hAnsi="Arial" w:cs="Arial"/>
          <w:sz w:val="22"/>
        </w:rPr>
        <w:t xml:space="preserve"> provides information on </w:t>
      </w:r>
      <w:r w:rsidR="000C1AE6" w:rsidRPr="00DA18FB">
        <w:rPr>
          <w:rFonts w:ascii="Arial" w:hAnsi="Arial" w:cs="Arial"/>
          <w:sz w:val="22"/>
        </w:rPr>
        <w:t xml:space="preserve">the management structure of the </w:t>
      </w:r>
      <w:r w:rsidR="00FD206C" w:rsidRPr="00A77D8B">
        <w:rPr>
          <w:rFonts w:ascii="Arial" w:hAnsi="Arial" w:cs="Arial"/>
          <w:sz w:val="22"/>
        </w:rPr>
        <w:t xml:space="preserve">Field, a description of the green infrastructure and project areas, </w:t>
      </w:r>
      <w:r w:rsidR="00F648EB" w:rsidRPr="00A77D8B">
        <w:rPr>
          <w:rFonts w:ascii="Arial" w:hAnsi="Arial" w:cs="Arial"/>
          <w:sz w:val="22"/>
        </w:rPr>
        <w:t xml:space="preserve">and an overview of the </w:t>
      </w:r>
      <w:r w:rsidR="00FD206C" w:rsidRPr="00D85D72">
        <w:rPr>
          <w:rFonts w:ascii="Arial" w:hAnsi="Arial" w:cs="Arial"/>
          <w:sz w:val="22"/>
        </w:rPr>
        <w:t>Field management committ</w:t>
      </w:r>
      <w:r w:rsidR="00F648EB" w:rsidRPr="00DB523B">
        <w:rPr>
          <w:rFonts w:ascii="Arial" w:hAnsi="Arial" w:cs="Arial"/>
          <w:sz w:val="22"/>
        </w:rPr>
        <w:t>ee.</w:t>
      </w:r>
    </w:p>
    <w:p w14:paraId="39BD4876" w14:textId="77777777" w:rsidR="00291A23" w:rsidRPr="00E31C1D" w:rsidRDefault="00291A23" w:rsidP="00291A23">
      <w:pPr>
        <w:rPr>
          <w:rFonts w:ascii="Arial" w:hAnsi="Arial" w:cs="Arial"/>
        </w:rPr>
      </w:pPr>
    </w:p>
    <w:p w14:paraId="2D91B79A" w14:textId="4092B0FD" w:rsidR="00837FEB" w:rsidRPr="00E31C1D" w:rsidRDefault="00837FEB" w:rsidP="00230611">
      <w:pPr>
        <w:jc w:val="both"/>
        <w:rPr>
          <w:rFonts w:ascii="Arial" w:hAnsi="Arial" w:cs="Arial"/>
          <w:sz w:val="22"/>
        </w:rPr>
      </w:pPr>
      <w:r w:rsidRPr="00E31C1D">
        <w:rPr>
          <w:rFonts w:ascii="Arial" w:hAnsi="Arial" w:cs="Arial"/>
          <w:sz w:val="22"/>
        </w:rPr>
        <w:t>There are two distinct domains of activity in the Field, the green infrastructure and the project spa</w:t>
      </w:r>
      <w:r w:rsidRPr="00B73C11">
        <w:rPr>
          <w:rFonts w:ascii="Arial" w:hAnsi="Arial" w:cs="Arial"/>
          <w:sz w:val="22"/>
        </w:rPr>
        <w:t xml:space="preserve">ce. </w:t>
      </w:r>
      <w:r w:rsidR="00B61B32" w:rsidRPr="00DA18FB">
        <w:rPr>
          <w:rFonts w:ascii="Arial" w:hAnsi="Arial" w:cs="Arial"/>
          <w:sz w:val="22"/>
        </w:rPr>
        <w:t>The green infrastructure consists of the trees and shrubs on the outer borders of the Field, the hedgerows separating the different project space ar</w:t>
      </w:r>
      <w:r w:rsidR="00230611" w:rsidRPr="00DA18FB">
        <w:rPr>
          <w:rFonts w:ascii="Arial" w:hAnsi="Arial" w:cs="Arial"/>
          <w:sz w:val="22"/>
        </w:rPr>
        <w:t xml:space="preserve">eas and </w:t>
      </w:r>
      <w:r w:rsidR="00230611" w:rsidRPr="00A77D8B">
        <w:rPr>
          <w:rFonts w:ascii="Arial" w:hAnsi="Arial" w:cs="Arial"/>
          <w:sz w:val="22"/>
        </w:rPr>
        <w:t xml:space="preserve">the grass meadow in area 3. </w:t>
      </w:r>
      <w:r w:rsidRPr="00A77D8B">
        <w:rPr>
          <w:rFonts w:ascii="Arial" w:hAnsi="Arial" w:cs="Arial"/>
          <w:sz w:val="22"/>
        </w:rPr>
        <w:t xml:space="preserve">The green infrastructure serves the purpose of providing distinct </w:t>
      </w:r>
      <w:r w:rsidR="00FD206C" w:rsidRPr="00D85D72">
        <w:rPr>
          <w:rFonts w:ascii="Arial" w:hAnsi="Arial" w:cs="Arial"/>
          <w:sz w:val="22"/>
        </w:rPr>
        <w:t xml:space="preserve">framework of </w:t>
      </w:r>
      <w:r w:rsidRPr="00DB523B">
        <w:rPr>
          <w:rFonts w:ascii="Arial" w:hAnsi="Arial" w:cs="Arial"/>
          <w:sz w:val="22"/>
        </w:rPr>
        <w:t>physical barrier</w:t>
      </w:r>
      <w:r w:rsidR="00D119F0" w:rsidRPr="00D119F0">
        <w:rPr>
          <w:rFonts w:ascii="Arial" w:hAnsi="Arial" w:cs="Arial"/>
          <w:sz w:val="22"/>
        </w:rPr>
        <w:t>s between sections of the Field, providing ecological functions such as providing food and habitats for local biodiversity as well as soil retention and rehabilitation. The Green infrastructure was designed by landscape architect Fiona Morris</w:t>
      </w:r>
      <w:r w:rsidR="00CC3DCB">
        <w:rPr>
          <w:rFonts w:ascii="Arial" w:hAnsi="Arial" w:cs="Arial"/>
          <w:sz w:val="22"/>
        </w:rPr>
        <w:t xml:space="preserve"> (Atelier Rabbit)</w:t>
      </w:r>
      <w:r w:rsidR="00D119F0" w:rsidRPr="00D119F0">
        <w:rPr>
          <w:rFonts w:ascii="Arial" w:hAnsi="Arial" w:cs="Arial"/>
          <w:sz w:val="22"/>
        </w:rPr>
        <w:t xml:space="preserve"> in consultation with Facilities and Services as well as many local experts on infrastructure and planting schemes. </w:t>
      </w:r>
      <w:r w:rsidR="00A30E9D">
        <w:rPr>
          <w:rFonts w:ascii="Arial" w:hAnsi="Arial" w:cs="Arial"/>
          <w:sz w:val="22"/>
        </w:rPr>
        <w:t xml:space="preserve">In 2015/2016 </w:t>
      </w:r>
      <w:r w:rsidR="00D119F0" w:rsidRPr="00D119F0">
        <w:rPr>
          <w:rFonts w:ascii="Arial" w:hAnsi="Arial" w:cs="Arial"/>
          <w:sz w:val="22"/>
        </w:rPr>
        <w:t>the ground works and the planting of the green infrastructure</w:t>
      </w:r>
      <w:r w:rsidR="00A30E9D" w:rsidRPr="00A30E9D">
        <w:rPr>
          <w:rFonts w:ascii="Arial" w:hAnsi="Arial" w:cs="Arial"/>
          <w:sz w:val="22"/>
        </w:rPr>
        <w:t xml:space="preserve"> </w:t>
      </w:r>
      <w:r w:rsidR="00A30E9D">
        <w:rPr>
          <w:rFonts w:ascii="Arial" w:hAnsi="Arial" w:cs="Arial"/>
          <w:sz w:val="22"/>
        </w:rPr>
        <w:t xml:space="preserve">were </w:t>
      </w:r>
      <w:r w:rsidR="00A30E9D" w:rsidRPr="00D119F0">
        <w:rPr>
          <w:rFonts w:ascii="Arial" w:hAnsi="Arial" w:cs="Arial"/>
          <w:sz w:val="22"/>
        </w:rPr>
        <w:t>implemented</w:t>
      </w:r>
      <w:r w:rsidR="00A30E9D">
        <w:rPr>
          <w:rFonts w:ascii="Arial" w:hAnsi="Arial" w:cs="Arial"/>
          <w:sz w:val="22"/>
        </w:rPr>
        <w:t>. T</w:t>
      </w:r>
      <w:r w:rsidR="00D119F0" w:rsidRPr="00D119F0">
        <w:rPr>
          <w:rFonts w:ascii="Arial" w:hAnsi="Arial" w:cs="Arial"/>
          <w:sz w:val="22"/>
        </w:rPr>
        <w:t xml:space="preserve">he maintenance of the green infrastructure of the Field will be implemented following Fiona Morris’s recommendations. </w:t>
      </w:r>
    </w:p>
    <w:p w14:paraId="4A3D5587" w14:textId="77777777" w:rsidR="001D529B" w:rsidRPr="00E31C1D" w:rsidRDefault="001D529B" w:rsidP="00230611">
      <w:pPr>
        <w:jc w:val="both"/>
        <w:rPr>
          <w:rFonts w:ascii="Arial" w:hAnsi="Arial" w:cs="Arial"/>
          <w:sz w:val="22"/>
        </w:rPr>
      </w:pPr>
    </w:p>
    <w:p w14:paraId="2E06F9EE" w14:textId="5C899B1B" w:rsidR="00D86625" w:rsidRPr="00B73C11" w:rsidRDefault="00D119F0" w:rsidP="00230611">
      <w:pPr>
        <w:jc w:val="both"/>
        <w:rPr>
          <w:rFonts w:ascii="Arial" w:hAnsi="Arial" w:cs="Arial"/>
          <w:sz w:val="22"/>
        </w:rPr>
      </w:pPr>
      <w:r w:rsidRPr="00D119F0">
        <w:rPr>
          <w:rFonts w:ascii="Arial" w:hAnsi="Arial" w:cs="Arial"/>
          <w:sz w:val="22"/>
        </w:rPr>
        <w:t xml:space="preserve">The project space consists of the 4 distinct open spaces (Areas 1a &amp; 1b, 2 and 3) in between the green infrastructure borders of the Field. The purpose of the project space is to be a physical space that can be exploited by campus users for innovative and informative purposes. The contents of the project areas will be determined by whoever is implementing projects in the Field. The contents and use of the project areas may change from year to year depending on what projects are </w:t>
      </w:r>
      <w:r w:rsidRPr="00C14073">
        <w:rPr>
          <w:rFonts w:ascii="Arial" w:hAnsi="Arial" w:cs="Arial"/>
          <w:sz w:val="22"/>
        </w:rPr>
        <w:t xml:space="preserve">approved. As one of the terms and conditions of use a plot in the Field, </w:t>
      </w:r>
      <w:r w:rsidR="00CC3DCB" w:rsidRPr="00C14073">
        <w:rPr>
          <w:rFonts w:ascii="Arial" w:hAnsi="Arial" w:cs="Arial"/>
          <w:sz w:val="22"/>
        </w:rPr>
        <w:t>t</w:t>
      </w:r>
      <w:r w:rsidRPr="00C14073">
        <w:rPr>
          <w:rFonts w:ascii="Arial" w:hAnsi="Arial" w:cs="Arial"/>
          <w:sz w:val="22"/>
        </w:rPr>
        <w:t>he plot users are responsible for the maintenance and management of the project space</w:t>
      </w:r>
      <w:r w:rsidR="009F625F" w:rsidRPr="00C14073">
        <w:rPr>
          <w:rFonts w:ascii="Arial" w:hAnsi="Arial" w:cs="Arial"/>
          <w:sz w:val="22"/>
        </w:rPr>
        <w:t xml:space="preserve"> and direct surroundings, </w:t>
      </w:r>
      <w:r w:rsidR="00C14073" w:rsidRPr="00C14073">
        <w:rPr>
          <w:rFonts w:ascii="Arial" w:hAnsi="Arial" w:cs="Arial"/>
          <w:sz w:val="22"/>
        </w:rPr>
        <w:t>i.e</w:t>
      </w:r>
      <w:r w:rsidR="009F625F" w:rsidRPr="00C14073">
        <w:rPr>
          <w:rFonts w:ascii="Arial" w:hAnsi="Arial" w:cs="Arial"/>
          <w:sz w:val="22"/>
        </w:rPr>
        <w:t>. mowing or clipping grass paths and borders</w:t>
      </w:r>
      <w:r w:rsidRPr="00C14073">
        <w:rPr>
          <w:rFonts w:ascii="Arial" w:hAnsi="Arial" w:cs="Arial"/>
          <w:sz w:val="22"/>
        </w:rPr>
        <w:t>. In addition to this</w:t>
      </w:r>
      <w:r w:rsidR="00B640F7" w:rsidRPr="00C14073">
        <w:rPr>
          <w:rFonts w:ascii="Arial" w:hAnsi="Arial" w:cs="Arial"/>
          <w:sz w:val="22"/>
        </w:rPr>
        <w:t>,</w:t>
      </w:r>
      <w:r w:rsidRPr="00C14073">
        <w:rPr>
          <w:rFonts w:ascii="Arial" w:hAnsi="Arial" w:cs="Arial"/>
          <w:sz w:val="22"/>
        </w:rPr>
        <w:t xml:space="preserve"> the project space users </w:t>
      </w:r>
      <w:r w:rsidR="009F625F" w:rsidRPr="00C14073">
        <w:rPr>
          <w:rFonts w:ascii="Arial" w:hAnsi="Arial" w:cs="Arial"/>
          <w:sz w:val="22"/>
        </w:rPr>
        <w:t>can</w:t>
      </w:r>
      <w:r w:rsidRPr="00C14073">
        <w:rPr>
          <w:rFonts w:ascii="Arial" w:hAnsi="Arial" w:cs="Arial"/>
          <w:sz w:val="22"/>
        </w:rPr>
        <w:t xml:space="preserve"> als</w:t>
      </w:r>
      <w:r w:rsidR="00CC3DCB" w:rsidRPr="00C14073">
        <w:rPr>
          <w:rFonts w:ascii="Arial" w:hAnsi="Arial" w:cs="Arial"/>
          <w:sz w:val="22"/>
        </w:rPr>
        <w:t>o</w:t>
      </w:r>
      <w:r w:rsidRPr="00C14073">
        <w:rPr>
          <w:rFonts w:ascii="Arial" w:hAnsi="Arial" w:cs="Arial"/>
          <w:sz w:val="22"/>
        </w:rPr>
        <w:t xml:space="preserve"> play a role in the maintenance of the green infrastructure</w:t>
      </w:r>
      <w:r w:rsidR="009F625F" w:rsidRPr="00C14073">
        <w:rPr>
          <w:rFonts w:ascii="Arial" w:hAnsi="Arial" w:cs="Arial"/>
          <w:sz w:val="22"/>
        </w:rPr>
        <w:t xml:space="preserve"> by identifying </w:t>
      </w:r>
      <w:r w:rsidRPr="00C14073">
        <w:rPr>
          <w:rFonts w:ascii="Arial" w:hAnsi="Arial" w:cs="Arial"/>
          <w:sz w:val="22"/>
        </w:rPr>
        <w:t>the necessary maintenance</w:t>
      </w:r>
      <w:r w:rsidR="009F625F" w:rsidRPr="00C14073">
        <w:rPr>
          <w:rFonts w:ascii="Arial" w:hAnsi="Arial" w:cs="Arial"/>
          <w:sz w:val="22"/>
        </w:rPr>
        <w:t>. The management committee will</w:t>
      </w:r>
      <w:r w:rsidRPr="00C14073">
        <w:rPr>
          <w:rFonts w:ascii="Arial" w:hAnsi="Arial" w:cs="Arial"/>
          <w:sz w:val="22"/>
        </w:rPr>
        <w:t xml:space="preserve"> plan</w:t>
      </w:r>
      <w:r w:rsidR="00B640F7" w:rsidRPr="00C14073">
        <w:rPr>
          <w:rFonts w:ascii="Arial" w:hAnsi="Arial" w:cs="Arial"/>
          <w:sz w:val="22"/>
        </w:rPr>
        <w:t xml:space="preserve">, </w:t>
      </w:r>
      <w:r w:rsidRPr="00C14073">
        <w:rPr>
          <w:rFonts w:ascii="Arial" w:hAnsi="Arial" w:cs="Arial"/>
          <w:sz w:val="22"/>
        </w:rPr>
        <w:t>implement</w:t>
      </w:r>
      <w:r w:rsidR="009F625F" w:rsidRPr="00C14073">
        <w:rPr>
          <w:rFonts w:ascii="Arial" w:hAnsi="Arial" w:cs="Arial"/>
          <w:sz w:val="22"/>
        </w:rPr>
        <w:t xml:space="preserve"> the maintenance</w:t>
      </w:r>
      <w:r w:rsidRPr="00C14073">
        <w:rPr>
          <w:rFonts w:ascii="Arial" w:hAnsi="Arial" w:cs="Arial"/>
          <w:sz w:val="22"/>
        </w:rPr>
        <w:t xml:space="preserve"> </w:t>
      </w:r>
      <w:r w:rsidR="009F625F" w:rsidRPr="00C14073">
        <w:rPr>
          <w:rFonts w:ascii="Arial" w:hAnsi="Arial" w:cs="Arial"/>
          <w:sz w:val="22"/>
        </w:rPr>
        <w:t xml:space="preserve">in consultation </w:t>
      </w:r>
      <w:r w:rsidR="00B640F7" w:rsidRPr="00C14073">
        <w:rPr>
          <w:rFonts w:ascii="Arial" w:hAnsi="Arial" w:cs="Arial"/>
          <w:sz w:val="22"/>
        </w:rPr>
        <w:t xml:space="preserve">with </w:t>
      </w:r>
      <w:r w:rsidRPr="00C14073">
        <w:rPr>
          <w:rFonts w:ascii="Arial" w:hAnsi="Arial" w:cs="Arial"/>
          <w:sz w:val="22"/>
        </w:rPr>
        <w:t>the users</w:t>
      </w:r>
      <w:r w:rsidR="0063110F" w:rsidRPr="00C14073">
        <w:rPr>
          <w:rFonts w:ascii="Arial" w:hAnsi="Arial" w:cs="Arial"/>
          <w:sz w:val="22"/>
        </w:rPr>
        <w:t xml:space="preserve"> and decide if it </w:t>
      </w:r>
      <w:r w:rsidR="00B640F7" w:rsidRPr="00C14073">
        <w:rPr>
          <w:rFonts w:ascii="Arial" w:hAnsi="Arial" w:cs="Arial"/>
          <w:sz w:val="22"/>
        </w:rPr>
        <w:t>wil</w:t>
      </w:r>
      <w:r w:rsidR="00C14073" w:rsidRPr="00C14073">
        <w:rPr>
          <w:rFonts w:ascii="Arial" w:hAnsi="Arial" w:cs="Arial"/>
          <w:sz w:val="22"/>
        </w:rPr>
        <w:t>l</w:t>
      </w:r>
      <w:r w:rsidR="00B640F7" w:rsidRPr="00C14073">
        <w:rPr>
          <w:rFonts w:ascii="Arial" w:hAnsi="Arial" w:cs="Arial"/>
          <w:sz w:val="22"/>
        </w:rPr>
        <w:t xml:space="preserve"> be</w:t>
      </w:r>
      <w:r w:rsidR="0063110F" w:rsidRPr="00C14073">
        <w:rPr>
          <w:rFonts w:ascii="Arial" w:hAnsi="Arial" w:cs="Arial"/>
          <w:sz w:val="22"/>
        </w:rPr>
        <w:t xml:space="preserve"> done by </w:t>
      </w:r>
      <w:r w:rsidR="00A30E9D">
        <w:rPr>
          <w:rFonts w:ascii="Arial" w:hAnsi="Arial" w:cs="Arial"/>
          <w:sz w:val="22"/>
        </w:rPr>
        <w:t>WUR’s maintenance contractor</w:t>
      </w:r>
      <w:r w:rsidR="0063110F" w:rsidRPr="00C14073">
        <w:rPr>
          <w:rFonts w:ascii="Arial" w:hAnsi="Arial" w:cs="Arial"/>
          <w:sz w:val="22"/>
        </w:rPr>
        <w:t xml:space="preserve"> or together with volunteers</w:t>
      </w:r>
      <w:r w:rsidR="00D86625" w:rsidRPr="00C14073">
        <w:rPr>
          <w:rStyle w:val="FootnoteReference"/>
          <w:rFonts w:ascii="Arial" w:hAnsi="Arial" w:cs="Arial"/>
          <w:sz w:val="22"/>
        </w:rPr>
        <w:footnoteReference w:id="2"/>
      </w:r>
      <w:r w:rsidR="001146AC" w:rsidRPr="00C14073">
        <w:rPr>
          <w:rFonts w:ascii="Arial" w:hAnsi="Arial" w:cs="Arial"/>
          <w:sz w:val="22"/>
        </w:rPr>
        <w:t>.</w:t>
      </w:r>
      <w:r w:rsidR="001146AC" w:rsidRPr="00E31C1D">
        <w:rPr>
          <w:rFonts w:ascii="Arial" w:hAnsi="Arial" w:cs="Arial"/>
          <w:sz w:val="22"/>
        </w:rPr>
        <w:t xml:space="preserve"> </w:t>
      </w:r>
    </w:p>
    <w:p w14:paraId="5CAEE9CA" w14:textId="77777777" w:rsidR="00561BDB" w:rsidRPr="00DA18FB" w:rsidRDefault="00561BDB" w:rsidP="00230611">
      <w:pPr>
        <w:jc w:val="both"/>
        <w:rPr>
          <w:rFonts w:ascii="Arial" w:hAnsi="Arial" w:cs="Arial"/>
          <w:sz w:val="22"/>
        </w:rPr>
      </w:pPr>
    </w:p>
    <w:p w14:paraId="3D4BCB6A" w14:textId="77777777" w:rsidR="00561BDB" w:rsidRPr="00E31C1D" w:rsidRDefault="00CB4319" w:rsidP="00561BDB">
      <w:pPr>
        <w:jc w:val="both"/>
        <w:rPr>
          <w:rFonts w:ascii="Arial" w:hAnsi="Arial" w:cs="Arial"/>
          <w:sz w:val="22"/>
        </w:rPr>
      </w:pPr>
      <w:r w:rsidRPr="00DA18FB">
        <w:rPr>
          <w:rFonts w:ascii="Arial" w:hAnsi="Arial" w:cs="Arial"/>
          <w:sz w:val="22"/>
        </w:rPr>
        <w:t xml:space="preserve">Permission to use a plot </w:t>
      </w:r>
      <w:r w:rsidR="005B5C7B" w:rsidRPr="00A77D8B">
        <w:rPr>
          <w:rFonts w:ascii="Arial" w:hAnsi="Arial" w:cs="Arial"/>
          <w:sz w:val="22"/>
        </w:rPr>
        <w:t>in the project space of the</w:t>
      </w:r>
      <w:r w:rsidRPr="00D85D72">
        <w:rPr>
          <w:rFonts w:ascii="Arial" w:hAnsi="Arial" w:cs="Arial"/>
          <w:sz w:val="22"/>
        </w:rPr>
        <w:t xml:space="preserve"> field </w:t>
      </w:r>
      <w:r w:rsidR="005B5C7B" w:rsidRPr="00DB523B">
        <w:rPr>
          <w:rFonts w:ascii="Arial" w:hAnsi="Arial" w:cs="Arial"/>
          <w:sz w:val="22"/>
        </w:rPr>
        <w:t xml:space="preserve">is granted in approved instances and is recognized by the signing </w:t>
      </w:r>
      <w:r w:rsidR="00CC3DCB">
        <w:rPr>
          <w:rFonts w:ascii="Arial" w:hAnsi="Arial" w:cs="Arial"/>
          <w:sz w:val="22"/>
        </w:rPr>
        <w:t>of</w:t>
      </w:r>
      <w:r w:rsidR="005B5C7B" w:rsidRPr="00DB523B">
        <w:rPr>
          <w:rFonts w:ascii="Arial" w:hAnsi="Arial" w:cs="Arial"/>
          <w:sz w:val="22"/>
        </w:rPr>
        <w:t xml:space="preserve"> a user agreement, which is valid for one year. The user agreement can be</w:t>
      </w:r>
      <w:r w:rsidR="00D119F0" w:rsidRPr="00D119F0">
        <w:rPr>
          <w:rFonts w:ascii="Arial" w:hAnsi="Arial" w:cs="Arial"/>
          <w:sz w:val="22"/>
        </w:rPr>
        <w:t xml:space="preserve"> approved for subsequent years pending the approval of the Field management committee. Failure to comply with any of the terms and conditions for use will result in the immediate termination of the user agreement. </w:t>
      </w:r>
    </w:p>
    <w:p w14:paraId="1FC783F7" w14:textId="77777777" w:rsidR="00756914" w:rsidRPr="00E31C1D" w:rsidRDefault="00756914" w:rsidP="00230611">
      <w:pPr>
        <w:jc w:val="both"/>
        <w:rPr>
          <w:rFonts w:ascii="Arial" w:hAnsi="Arial" w:cs="Arial"/>
          <w:sz w:val="22"/>
        </w:rPr>
      </w:pPr>
    </w:p>
    <w:p w14:paraId="441E6822" w14:textId="77777777" w:rsidR="00F37BC9" w:rsidRPr="00E31C1D" w:rsidRDefault="00F37BC9" w:rsidP="00230611">
      <w:pPr>
        <w:jc w:val="both"/>
        <w:rPr>
          <w:rFonts w:ascii="Arial" w:hAnsi="Arial" w:cs="Arial"/>
          <w:sz w:val="22"/>
        </w:rPr>
      </w:pPr>
    </w:p>
    <w:p w14:paraId="5D8DAC2D" w14:textId="77777777" w:rsidR="00A9443D" w:rsidRPr="00E31C1D" w:rsidRDefault="00A9443D" w:rsidP="00A9443D">
      <w:pPr>
        <w:rPr>
          <w:rFonts w:ascii="Arial" w:hAnsi="Arial" w:cs="Arial"/>
        </w:rPr>
      </w:pPr>
    </w:p>
    <w:p w14:paraId="1F1333A9" w14:textId="77777777" w:rsidR="00B37FD7" w:rsidRPr="00E31C1D" w:rsidRDefault="00B37FD7" w:rsidP="00E86FA6">
      <w:pPr>
        <w:rPr>
          <w:rFonts w:ascii="Arial" w:hAnsi="Arial" w:cs="Arial"/>
        </w:rPr>
      </w:pPr>
    </w:p>
    <w:p w14:paraId="3EB190CB" w14:textId="77777777" w:rsidR="009E7CCC" w:rsidRPr="00E31C1D" w:rsidRDefault="00D119F0">
      <w:pPr>
        <w:rPr>
          <w:rFonts w:ascii="Arial" w:eastAsiaTheme="majorEastAsia" w:hAnsi="Arial" w:cs="Arial"/>
          <w:b/>
          <w:bCs/>
          <w:szCs w:val="26"/>
        </w:rPr>
      </w:pPr>
      <w:r w:rsidRPr="00D119F0">
        <w:rPr>
          <w:rFonts w:ascii="Arial" w:hAnsi="Arial" w:cs="Arial"/>
        </w:rPr>
        <w:br w:type="page"/>
      </w:r>
    </w:p>
    <w:p w14:paraId="3D0C90A4" w14:textId="77777777" w:rsidR="00E86FA6" w:rsidRPr="00E31C1D" w:rsidRDefault="003002AB" w:rsidP="00B37FD7">
      <w:pPr>
        <w:pStyle w:val="Heading2"/>
      </w:pPr>
      <w:bookmarkStart w:id="8" w:name="_Toc319328792"/>
      <w:r>
        <w:lastRenderedPageBreak/>
        <w:t>3.1</w:t>
      </w:r>
      <w:r>
        <w:tab/>
      </w:r>
      <w:r w:rsidR="00E86FA6" w:rsidRPr="00E31C1D">
        <w:t>Management committee</w:t>
      </w:r>
      <w:bookmarkEnd w:id="8"/>
    </w:p>
    <w:p w14:paraId="2615B5B4" w14:textId="77777777" w:rsidR="00C229E7" w:rsidRPr="00B73C11" w:rsidRDefault="00C229E7" w:rsidP="003002AB">
      <w:pPr>
        <w:pStyle w:val="Heading3"/>
      </w:pPr>
      <w:bookmarkStart w:id="9" w:name="_Toc319328793"/>
      <w:r w:rsidRPr="00B73C11">
        <w:t>Responsibilities</w:t>
      </w:r>
      <w:bookmarkEnd w:id="9"/>
    </w:p>
    <w:p w14:paraId="29E870DD" w14:textId="57C5A9CD" w:rsidR="00C229E7" w:rsidRPr="00D85D72" w:rsidRDefault="00B467B8" w:rsidP="00C229E7">
      <w:pPr>
        <w:jc w:val="both"/>
        <w:rPr>
          <w:rFonts w:ascii="Arial" w:hAnsi="Arial" w:cs="Arial"/>
          <w:sz w:val="22"/>
          <w:szCs w:val="22"/>
        </w:rPr>
      </w:pPr>
      <w:r w:rsidRPr="00DA18FB">
        <w:rPr>
          <w:rFonts w:ascii="Arial" w:hAnsi="Arial" w:cs="Arial"/>
          <w:sz w:val="22"/>
          <w:szCs w:val="22"/>
        </w:rPr>
        <w:t>T</w:t>
      </w:r>
      <w:r w:rsidR="00C229E7" w:rsidRPr="00DA18FB">
        <w:rPr>
          <w:rFonts w:ascii="Arial" w:hAnsi="Arial" w:cs="Arial"/>
          <w:sz w:val="22"/>
          <w:szCs w:val="22"/>
        </w:rPr>
        <w:t>he day-to</w:t>
      </w:r>
      <w:r w:rsidR="00C229E7" w:rsidRPr="00DB16AD">
        <w:rPr>
          <w:rFonts w:ascii="Arial" w:hAnsi="Arial" w:cs="Arial"/>
          <w:sz w:val="22"/>
          <w:szCs w:val="22"/>
        </w:rPr>
        <w:t>-day management of the Field</w:t>
      </w:r>
      <w:r w:rsidRPr="00DB16AD">
        <w:rPr>
          <w:rFonts w:ascii="Arial" w:hAnsi="Arial" w:cs="Arial"/>
          <w:sz w:val="22"/>
          <w:szCs w:val="22"/>
        </w:rPr>
        <w:t xml:space="preserve"> should be carried out by the management committee.</w:t>
      </w:r>
      <w:r w:rsidR="00A8541A" w:rsidRPr="00DB16AD">
        <w:rPr>
          <w:rFonts w:ascii="Arial" w:hAnsi="Arial" w:cs="Arial"/>
          <w:sz w:val="22"/>
          <w:szCs w:val="22"/>
        </w:rPr>
        <w:t xml:space="preserve"> The management committee has a </w:t>
      </w:r>
      <w:r w:rsidR="00B640F7" w:rsidRPr="00DB16AD">
        <w:rPr>
          <w:rFonts w:ascii="Arial" w:hAnsi="Arial" w:cs="Arial"/>
          <w:sz w:val="22"/>
          <w:szCs w:val="22"/>
        </w:rPr>
        <w:t>decision-making</w:t>
      </w:r>
      <w:r w:rsidR="00A8541A" w:rsidRPr="00DB16AD">
        <w:rPr>
          <w:rFonts w:ascii="Arial" w:hAnsi="Arial" w:cs="Arial"/>
          <w:sz w:val="22"/>
          <w:szCs w:val="22"/>
        </w:rPr>
        <w:t xml:space="preserve"> role.</w:t>
      </w:r>
      <w:r w:rsidRPr="00DB16AD">
        <w:rPr>
          <w:rFonts w:ascii="Arial" w:hAnsi="Arial" w:cs="Arial"/>
          <w:sz w:val="22"/>
          <w:szCs w:val="22"/>
        </w:rPr>
        <w:t xml:space="preserve"> </w:t>
      </w:r>
      <w:r w:rsidR="00C229E7" w:rsidRPr="00DB16AD">
        <w:rPr>
          <w:rFonts w:ascii="Arial" w:hAnsi="Arial" w:cs="Arial"/>
          <w:sz w:val="22"/>
        </w:rPr>
        <w:t>The</w:t>
      </w:r>
      <w:r w:rsidR="00C229E7" w:rsidRPr="00A77D8B">
        <w:rPr>
          <w:rFonts w:ascii="Arial" w:hAnsi="Arial" w:cs="Arial"/>
          <w:sz w:val="22"/>
        </w:rPr>
        <w:t xml:space="preserve"> responsibilities of this committee are as follows:</w:t>
      </w:r>
    </w:p>
    <w:p w14:paraId="553EAA25" w14:textId="77777777" w:rsidR="00C229E7" w:rsidRPr="00E31C1D" w:rsidRDefault="00C229E7" w:rsidP="00C229E7">
      <w:pPr>
        <w:pStyle w:val="ListParagraph"/>
        <w:numPr>
          <w:ilvl w:val="0"/>
          <w:numId w:val="13"/>
        </w:numPr>
        <w:jc w:val="both"/>
        <w:rPr>
          <w:rFonts w:ascii="Arial" w:hAnsi="Arial" w:cs="Arial"/>
          <w:sz w:val="22"/>
        </w:rPr>
      </w:pPr>
      <w:r w:rsidRPr="00DB523B">
        <w:rPr>
          <w:rFonts w:ascii="Arial" w:hAnsi="Arial" w:cs="Arial"/>
          <w:sz w:val="22"/>
        </w:rPr>
        <w:t>Arrang</w:t>
      </w:r>
      <w:r w:rsidR="001C28F7" w:rsidRPr="001C28F7">
        <w:rPr>
          <w:rFonts w:ascii="Arial" w:hAnsi="Arial" w:cs="Arial"/>
          <w:sz w:val="22"/>
        </w:rPr>
        <w:t>e for maintenance of the common areas and green infrastructure</w:t>
      </w:r>
      <w:r w:rsidR="00D119F0">
        <w:rPr>
          <w:rStyle w:val="FootnoteReference"/>
          <w:rFonts w:ascii="Arial" w:hAnsi="Arial" w:cs="Arial"/>
          <w:sz w:val="22"/>
        </w:rPr>
        <w:footnoteReference w:id="3"/>
      </w:r>
      <w:r w:rsidR="001C28F7" w:rsidRPr="001C28F7">
        <w:rPr>
          <w:rFonts w:ascii="Arial" w:hAnsi="Arial" w:cs="Arial"/>
          <w:sz w:val="22"/>
        </w:rPr>
        <w:t xml:space="preserve"> </w:t>
      </w:r>
    </w:p>
    <w:p w14:paraId="601241CE" w14:textId="77777777" w:rsidR="00C229E7" w:rsidRPr="00E31C1D" w:rsidRDefault="001C28F7" w:rsidP="00C229E7">
      <w:pPr>
        <w:pStyle w:val="ListParagraph"/>
        <w:numPr>
          <w:ilvl w:val="0"/>
          <w:numId w:val="13"/>
        </w:numPr>
        <w:jc w:val="both"/>
        <w:rPr>
          <w:rFonts w:ascii="Arial" w:hAnsi="Arial" w:cs="Arial"/>
          <w:sz w:val="22"/>
          <w:szCs w:val="22"/>
        </w:rPr>
      </w:pPr>
      <w:r w:rsidRPr="001C28F7">
        <w:rPr>
          <w:rFonts w:ascii="Arial" w:hAnsi="Arial" w:cs="Arial"/>
          <w:sz w:val="22"/>
          <w:szCs w:val="22"/>
        </w:rPr>
        <w:t>Assess potential projects based on the aforementioned assessment criteria</w:t>
      </w:r>
    </w:p>
    <w:p w14:paraId="3773590C" w14:textId="77777777" w:rsidR="00DF01E9" w:rsidRPr="00E31C1D" w:rsidRDefault="001C28F7" w:rsidP="00C229E7">
      <w:pPr>
        <w:pStyle w:val="ListParagraph"/>
        <w:numPr>
          <w:ilvl w:val="0"/>
          <w:numId w:val="13"/>
        </w:numPr>
        <w:jc w:val="both"/>
        <w:rPr>
          <w:rFonts w:ascii="Arial" w:hAnsi="Arial" w:cs="Arial"/>
          <w:sz w:val="22"/>
          <w:szCs w:val="22"/>
        </w:rPr>
      </w:pPr>
      <w:r w:rsidRPr="001C28F7">
        <w:rPr>
          <w:rFonts w:ascii="Arial" w:hAnsi="Arial" w:cs="Arial"/>
          <w:sz w:val="22"/>
          <w:szCs w:val="22"/>
        </w:rPr>
        <w:t xml:space="preserve">Plan for future development in the Field </w:t>
      </w:r>
    </w:p>
    <w:p w14:paraId="5F2BF9B3" w14:textId="77777777" w:rsidR="00C229E7" w:rsidRPr="00E31C1D" w:rsidRDefault="001C28F7" w:rsidP="00C229E7">
      <w:pPr>
        <w:pStyle w:val="ListParagraph"/>
        <w:numPr>
          <w:ilvl w:val="0"/>
          <w:numId w:val="13"/>
        </w:numPr>
        <w:jc w:val="both"/>
        <w:rPr>
          <w:rFonts w:ascii="Arial" w:hAnsi="Arial" w:cs="Arial"/>
          <w:sz w:val="22"/>
          <w:szCs w:val="22"/>
        </w:rPr>
      </w:pPr>
      <w:r w:rsidRPr="001C28F7">
        <w:rPr>
          <w:rFonts w:ascii="Arial" w:hAnsi="Arial" w:cs="Arial"/>
          <w:sz w:val="22"/>
          <w:szCs w:val="22"/>
        </w:rPr>
        <w:t>Critically reflect on the criteria for use of plot space in the Field</w:t>
      </w:r>
    </w:p>
    <w:p w14:paraId="351727C9" w14:textId="77777777" w:rsidR="00C229E7" w:rsidRPr="00E31C1D" w:rsidRDefault="001C28F7" w:rsidP="00C229E7">
      <w:pPr>
        <w:pStyle w:val="ListParagraph"/>
        <w:numPr>
          <w:ilvl w:val="0"/>
          <w:numId w:val="13"/>
        </w:numPr>
        <w:jc w:val="both"/>
        <w:rPr>
          <w:rFonts w:ascii="Arial" w:hAnsi="Arial" w:cs="Arial"/>
          <w:sz w:val="22"/>
          <w:szCs w:val="22"/>
        </w:rPr>
      </w:pPr>
      <w:r w:rsidRPr="001C28F7">
        <w:rPr>
          <w:rFonts w:ascii="Arial" w:hAnsi="Arial" w:cs="Arial"/>
          <w:sz w:val="22"/>
          <w:szCs w:val="22"/>
        </w:rPr>
        <w:t>Ensure continuity of the Field in terms of both projects and management</w:t>
      </w:r>
    </w:p>
    <w:p w14:paraId="545E291A" w14:textId="77777777" w:rsidR="00C229E7" w:rsidRPr="00E31C1D" w:rsidRDefault="001C28F7" w:rsidP="00C229E7">
      <w:pPr>
        <w:pStyle w:val="ListParagraph"/>
        <w:numPr>
          <w:ilvl w:val="0"/>
          <w:numId w:val="13"/>
        </w:numPr>
        <w:jc w:val="both"/>
        <w:rPr>
          <w:rFonts w:ascii="Arial" w:hAnsi="Arial" w:cs="Arial"/>
          <w:sz w:val="22"/>
          <w:szCs w:val="22"/>
        </w:rPr>
      </w:pPr>
      <w:r w:rsidRPr="001C28F7">
        <w:rPr>
          <w:rFonts w:ascii="Arial" w:hAnsi="Arial" w:cs="Arial"/>
          <w:sz w:val="22"/>
          <w:szCs w:val="22"/>
        </w:rPr>
        <w:t>Communicate needs for the Field to Facilities</w:t>
      </w:r>
      <w:r w:rsidR="00CE6E16">
        <w:rPr>
          <w:rFonts w:ascii="Arial" w:hAnsi="Arial" w:cs="Arial"/>
          <w:sz w:val="22"/>
          <w:szCs w:val="22"/>
        </w:rPr>
        <w:t xml:space="preserve"> &amp; Services</w:t>
      </w:r>
    </w:p>
    <w:p w14:paraId="3B5BB78B" w14:textId="77777777" w:rsidR="00C229E7" w:rsidRPr="00E31C1D" w:rsidRDefault="001C28F7" w:rsidP="00C229E7">
      <w:pPr>
        <w:pStyle w:val="ListParagraph"/>
        <w:numPr>
          <w:ilvl w:val="0"/>
          <w:numId w:val="13"/>
        </w:numPr>
        <w:jc w:val="both"/>
        <w:rPr>
          <w:rFonts w:ascii="Arial" w:hAnsi="Arial" w:cs="Arial"/>
          <w:sz w:val="22"/>
          <w:szCs w:val="22"/>
        </w:rPr>
      </w:pPr>
      <w:r w:rsidRPr="001C28F7">
        <w:rPr>
          <w:rFonts w:ascii="Arial" w:hAnsi="Arial" w:cs="Arial"/>
          <w:sz w:val="22"/>
          <w:szCs w:val="22"/>
        </w:rPr>
        <w:t xml:space="preserve">Speak on behalf of all projects in the Field </w:t>
      </w:r>
    </w:p>
    <w:p w14:paraId="489D14F4" w14:textId="77777777" w:rsidR="00C229E7" w:rsidRPr="00E31C1D" w:rsidRDefault="00CE6E16" w:rsidP="00C229E7">
      <w:pPr>
        <w:pStyle w:val="ListParagraph"/>
        <w:numPr>
          <w:ilvl w:val="0"/>
          <w:numId w:val="13"/>
        </w:numPr>
        <w:jc w:val="both"/>
        <w:rPr>
          <w:rFonts w:ascii="Arial" w:hAnsi="Arial" w:cs="Arial"/>
          <w:sz w:val="22"/>
          <w:szCs w:val="22"/>
        </w:rPr>
      </w:pPr>
      <w:r>
        <w:rPr>
          <w:rFonts w:ascii="Arial" w:hAnsi="Arial" w:cs="Arial"/>
          <w:sz w:val="22"/>
          <w:szCs w:val="22"/>
        </w:rPr>
        <w:t>Make arrangements for</w:t>
      </w:r>
      <w:r w:rsidR="001C28F7" w:rsidRPr="001C28F7">
        <w:rPr>
          <w:rFonts w:ascii="Arial" w:hAnsi="Arial" w:cs="Arial"/>
          <w:sz w:val="22"/>
          <w:szCs w:val="22"/>
        </w:rPr>
        <w:t xml:space="preserve"> financial gains from activities in the Field </w:t>
      </w:r>
      <w:r>
        <w:rPr>
          <w:rFonts w:ascii="Arial" w:hAnsi="Arial" w:cs="Arial"/>
          <w:sz w:val="22"/>
          <w:szCs w:val="22"/>
        </w:rPr>
        <w:t>and how to</w:t>
      </w:r>
      <w:r w:rsidR="001C28F7" w:rsidRPr="001C28F7">
        <w:rPr>
          <w:rFonts w:ascii="Arial" w:hAnsi="Arial" w:cs="Arial"/>
          <w:sz w:val="22"/>
          <w:szCs w:val="22"/>
        </w:rPr>
        <w:t xml:space="preserve"> spend</w:t>
      </w:r>
      <w:r>
        <w:rPr>
          <w:rFonts w:ascii="Arial" w:hAnsi="Arial" w:cs="Arial"/>
          <w:sz w:val="22"/>
          <w:szCs w:val="22"/>
        </w:rPr>
        <w:t xml:space="preserve"> it</w:t>
      </w:r>
    </w:p>
    <w:p w14:paraId="4D39BD17" w14:textId="77777777" w:rsidR="00C229E7" w:rsidRPr="00E31C1D" w:rsidRDefault="001C28F7" w:rsidP="00253AAB">
      <w:pPr>
        <w:pStyle w:val="ListParagraph"/>
        <w:numPr>
          <w:ilvl w:val="0"/>
          <w:numId w:val="13"/>
        </w:numPr>
        <w:jc w:val="both"/>
        <w:rPr>
          <w:rFonts w:ascii="Arial" w:hAnsi="Arial" w:cs="Arial"/>
          <w:sz w:val="22"/>
          <w:szCs w:val="22"/>
        </w:rPr>
      </w:pPr>
      <w:r w:rsidRPr="001C28F7">
        <w:rPr>
          <w:rFonts w:ascii="Arial" w:hAnsi="Arial" w:cs="Arial"/>
          <w:sz w:val="22"/>
          <w:szCs w:val="22"/>
        </w:rPr>
        <w:t>Maintain communication tools, which facilitate collaboration between projects in the Field.</w:t>
      </w:r>
    </w:p>
    <w:p w14:paraId="3B17FD23" w14:textId="77777777" w:rsidR="00C229E7" w:rsidRPr="00E31C1D" w:rsidRDefault="001C28F7" w:rsidP="003002AB">
      <w:pPr>
        <w:pStyle w:val="Heading3"/>
      </w:pPr>
      <w:bookmarkStart w:id="10" w:name="_Toc319328794"/>
      <w:r w:rsidRPr="001C28F7">
        <w:t>Roles</w:t>
      </w:r>
      <w:bookmarkEnd w:id="10"/>
    </w:p>
    <w:p w14:paraId="22570321" w14:textId="77777777" w:rsidR="00B37FD7" w:rsidRPr="00E31C1D" w:rsidRDefault="00277F49" w:rsidP="00253AAB">
      <w:pPr>
        <w:jc w:val="both"/>
        <w:rPr>
          <w:rFonts w:ascii="Arial" w:hAnsi="Arial" w:cs="Arial"/>
          <w:sz w:val="22"/>
          <w:szCs w:val="22"/>
        </w:rPr>
      </w:pPr>
      <w:r>
        <w:rPr>
          <w:rFonts w:ascii="Arial" w:hAnsi="Arial" w:cs="Arial"/>
          <w:sz w:val="22"/>
          <w:szCs w:val="22"/>
        </w:rPr>
        <w:t>The Field m</w:t>
      </w:r>
      <w:r w:rsidR="001C28F7" w:rsidRPr="001C28F7">
        <w:rPr>
          <w:rFonts w:ascii="Arial" w:hAnsi="Arial" w:cs="Arial"/>
          <w:sz w:val="22"/>
          <w:szCs w:val="22"/>
        </w:rPr>
        <w:t>anagement committee is ideally comprised of the following individuals:</w:t>
      </w:r>
    </w:p>
    <w:p w14:paraId="7F1FD38A" w14:textId="77777777" w:rsidR="00C229E7" w:rsidRPr="00E31C1D" w:rsidRDefault="00C229E7" w:rsidP="00253AAB">
      <w:pPr>
        <w:jc w:val="both"/>
        <w:rPr>
          <w:rFonts w:ascii="Arial" w:hAnsi="Arial" w:cs="Arial"/>
          <w:sz w:val="22"/>
          <w:szCs w:val="22"/>
        </w:rPr>
      </w:pPr>
    </w:p>
    <w:p w14:paraId="03034B13" w14:textId="6C2C54A6" w:rsidR="00253AAB" w:rsidRPr="00E31C1D" w:rsidRDefault="00CE6E16" w:rsidP="0096516F">
      <w:pPr>
        <w:pStyle w:val="ListParagraph"/>
        <w:numPr>
          <w:ilvl w:val="0"/>
          <w:numId w:val="12"/>
        </w:numPr>
        <w:jc w:val="both"/>
        <w:rPr>
          <w:rFonts w:ascii="Arial" w:hAnsi="Arial" w:cs="Arial"/>
          <w:sz w:val="22"/>
          <w:szCs w:val="22"/>
        </w:rPr>
      </w:pPr>
      <w:r>
        <w:rPr>
          <w:rFonts w:ascii="Arial" w:hAnsi="Arial" w:cs="Arial"/>
          <w:sz w:val="22"/>
          <w:szCs w:val="22"/>
        </w:rPr>
        <w:t>Representative from Facilities &amp;</w:t>
      </w:r>
      <w:r w:rsidR="001C28F7" w:rsidRPr="001C28F7">
        <w:rPr>
          <w:rFonts w:ascii="Arial" w:hAnsi="Arial" w:cs="Arial"/>
          <w:sz w:val="22"/>
          <w:szCs w:val="22"/>
        </w:rPr>
        <w:t xml:space="preserve"> Services – Park Manager</w:t>
      </w:r>
      <w:r w:rsidR="0063110F">
        <w:rPr>
          <w:rFonts w:ascii="Arial" w:hAnsi="Arial" w:cs="Arial"/>
          <w:sz w:val="22"/>
          <w:szCs w:val="22"/>
        </w:rPr>
        <w:t xml:space="preserve"> of Wageningen Campus</w:t>
      </w:r>
      <w:r w:rsidR="001C28F7" w:rsidRPr="001C28F7">
        <w:rPr>
          <w:rFonts w:ascii="Arial" w:hAnsi="Arial" w:cs="Arial"/>
          <w:sz w:val="22"/>
          <w:szCs w:val="22"/>
        </w:rPr>
        <w:t>. H</w:t>
      </w:r>
      <w:r>
        <w:rPr>
          <w:rFonts w:ascii="Arial" w:hAnsi="Arial" w:cs="Arial"/>
          <w:sz w:val="22"/>
          <w:szCs w:val="22"/>
        </w:rPr>
        <w:t>is</w:t>
      </w:r>
      <w:r w:rsidR="001C28F7" w:rsidRPr="001C28F7">
        <w:rPr>
          <w:rFonts w:ascii="Arial" w:hAnsi="Arial" w:cs="Arial"/>
          <w:sz w:val="22"/>
          <w:szCs w:val="22"/>
        </w:rPr>
        <w:t xml:space="preserve"> role as representative of Facilities </w:t>
      </w:r>
      <w:r>
        <w:rPr>
          <w:rFonts w:ascii="Arial" w:hAnsi="Arial" w:cs="Arial"/>
          <w:sz w:val="22"/>
          <w:szCs w:val="22"/>
        </w:rPr>
        <w:t xml:space="preserve">&amp; Services </w:t>
      </w:r>
      <w:r w:rsidR="001C28F7" w:rsidRPr="001C28F7">
        <w:rPr>
          <w:rFonts w:ascii="Arial" w:hAnsi="Arial" w:cs="Arial"/>
          <w:sz w:val="22"/>
          <w:szCs w:val="22"/>
        </w:rPr>
        <w:t xml:space="preserve">is to arrange user agreements, maintenance by </w:t>
      </w:r>
      <w:r w:rsidR="00A30E9D">
        <w:rPr>
          <w:rFonts w:ascii="Arial" w:hAnsi="Arial" w:cs="Arial"/>
          <w:sz w:val="22"/>
          <w:szCs w:val="22"/>
        </w:rPr>
        <w:t>WUR’s contractor</w:t>
      </w:r>
      <w:r w:rsidR="001C28F7" w:rsidRPr="001C28F7">
        <w:rPr>
          <w:rFonts w:ascii="Arial" w:hAnsi="Arial" w:cs="Arial"/>
          <w:sz w:val="22"/>
          <w:szCs w:val="22"/>
        </w:rPr>
        <w:t>, investments</w:t>
      </w:r>
      <w:r w:rsidR="0063110F">
        <w:rPr>
          <w:rFonts w:ascii="Arial" w:hAnsi="Arial" w:cs="Arial"/>
          <w:sz w:val="22"/>
          <w:szCs w:val="22"/>
        </w:rPr>
        <w:t xml:space="preserve"> and other financial issues regarding the Field</w:t>
      </w:r>
      <w:r w:rsidR="001C28F7" w:rsidRPr="001C28F7">
        <w:rPr>
          <w:rFonts w:ascii="Arial" w:hAnsi="Arial" w:cs="Arial"/>
          <w:sz w:val="22"/>
          <w:szCs w:val="22"/>
        </w:rPr>
        <w:t xml:space="preserve"> and represent the interests of Facilities</w:t>
      </w:r>
      <w:r>
        <w:rPr>
          <w:rFonts w:ascii="Arial" w:hAnsi="Arial" w:cs="Arial"/>
          <w:sz w:val="22"/>
          <w:szCs w:val="22"/>
        </w:rPr>
        <w:t xml:space="preserve"> &amp; Services</w:t>
      </w:r>
      <w:r w:rsidR="00277F49">
        <w:rPr>
          <w:rFonts w:ascii="Arial" w:hAnsi="Arial" w:cs="Arial"/>
          <w:sz w:val="22"/>
          <w:szCs w:val="22"/>
        </w:rPr>
        <w:t xml:space="preserve"> as the owner of the Field</w:t>
      </w:r>
      <w:r w:rsidR="001C28F7" w:rsidRPr="001C28F7">
        <w:rPr>
          <w:rFonts w:ascii="Arial" w:hAnsi="Arial" w:cs="Arial"/>
          <w:sz w:val="22"/>
          <w:szCs w:val="22"/>
        </w:rPr>
        <w:t>.</w:t>
      </w:r>
    </w:p>
    <w:p w14:paraId="3063C7C8" w14:textId="77777777" w:rsidR="00E124E9" w:rsidRPr="00E31C1D" w:rsidRDefault="00E124E9" w:rsidP="00E124E9">
      <w:pPr>
        <w:pStyle w:val="ListParagraph"/>
        <w:jc w:val="both"/>
        <w:rPr>
          <w:rFonts w:ascii="Arial" w:hAnsi="Arial" w:cs="Arial"/>
          <w:sz w:val="22"/>
          <w:szCs w:val="22"/>
        </w:rPr>
      </w:pPr>
    </w:p>
    <w:p w14:paraId="7EF4201E" w14:textId="4788E9E4" w:rsidR="00E86FA6" w:rsidRPr="00E31C1D" w:rsidRDefault="001C28F7" w:rsidP="00253AAB">
      <w:pPr>
        <w:pStyle w:val="ListParagraph"/>
        <w:numPr>
          <w:ilvl w:val="0"/>
          <w:numId w:val="12"/>
        </w:numPr>
        <w:jc w:val="both"/>
        <w:rPr>
          <w:rFonts w:ascii="Arial" w:hAnsi="Arial" w:cs="Arial"/>
          <w:sz w:val="22"/>
          <w:szCs w:val="22"/>
        </w:rPr>
      </w:pPr>
      <w:r w:rsidRPr="001C28F7">
        <w:rPr>
          <w:rFonts w:ascii="Arial" w:hAnsi="Arial" w:cs="Arial"/>
          <w:sz w:val="22"/>
          <w:szCs w:val="22"/>
        </w:rPr>
        <w:t xml:space="preserve">Representative from </w:t>
      </w:r>
      <w:r w:rsidR="00B76B69">
        <w:rPr>
          <w:rFonts w:ascii="Arial" w:hAnsi="Arial" w:cs="Arial"/>
          <w:sz w:val="22"/>
          <w:szCs w:val="22"/>
        </w:rPr>
        <w:t>WU</w:t>
      </w:r>
      <w:r w:rsidRPr="001C28F7">
        <w:rPr>
          <w:rFonts w:ascii="Arial" w:hAnsi="Arial" w:cs="Arial"/>
          <w:sz w:val="22"/>
          <w:szCs w:val="22"/>
        </w:rPr>
        <w:t xml:space="preserve">  – The </w:t>
      </w:r>
      <w:r w:rsidR="00B76B69">
        <w:rPr>
          <w:rFonts w:ascii="Arial" w:hAnsi="Arial" w:cs="Arial"/>
          <w:sz w:val="22"/>
          <w:szCs w:val="22"/>
        </w:rPr>
        <w:t>WU</w:t>
      </w:r>
      <w:r w:rsidRPr="001C28F7">
        <w:rPr>
          <w:rFonts w:ascii="Arial" w:hAnsi="Arial" w:cs="Arial"/>
          <w:sz w:val="22"/>
          <w:szCs w:val="22"/>
        </w:rPr>
        <w:t xml:space="preserve"> coordinator serves as a link between </w:t>
      </w:r>
      <w:r w:rsidR="00B76B69">
        <w:rPr>
          <w:rFonts w:ascii="Arial" w:hAnsi="Arial" w:cs="Arial"/>
          <w:sz w:val="22"/>
          <w:szCs w:val="22"/>
        </w:rPr>
        <w:t>students and teachers</w:t>
      </w:r>
      <w:r w:rsidRPr="001C28F7">
        <w:rPr>
          <w:rFonts w:ascii="Arial" w:hAnsi="Arial" w:cs="Arial"/>
          <w:sz w:val="22"/>
          <w:szCs w:val="22"/>
        </w:rPr>
        <w:t xml:space="preserve"> and the Field by informing th</w:t>
      </w:r>
      <w:r w:rsidR="00B76B69">
        <w:rPr>
          <w:rFonts w:ascii="Arial" w:hAnsi="Arial" w:cs="Arial"/>
          <w:sz w:val="22"/>
          <w:szCs w:val="22"/>
        </w:rPr>
        <w:t>e</w:t>
      </w:r>
      <w:r w:rsidRPr="001C28F7">
        <w:rPr>
          <w:rFonts w:ascii="Arial" w:hAnsi="Arial" w:cs="Arial"/>
          <w:sz w:val="22"/>
          <w:szCs w:val="22"/>
        </w:rPr>
        <w:t xml:space="preserve"> parties about activities and opportunities for new projects and collaboration between both organizations.</w:t>
      </w:r>
    </w:p>
    <w:p w14:paraId="76811548" w14:textId="77777777" w:rsidR="00E124E9" w:rsidRPr="00E31C1D" w:rsidRDefault="00E124E9" w:rsidP="00E124E9">
      <w:pPr>
        <w:jc w:val="both"/>
        <w:rPr>
          <w:rFonts w:ascii="Arial" w:hAnsi="Arial" w:cs="Arial"/>
          <w:sz w:val="22"/>
          <w:szCs w:val="22"/>
        </w:rPr>
      </w:pPr>
    </w:p>
    <w:p w14:paraId="511A6B0F" w14:textId="43E16669" w:rsidR="00B37FD7" w:rsidRPr="00E31C1D" w:rsidRDefault="001C28F7" w:rsidP="00253AAB">
      <w:pPr>
        <w:pStyle w:val="ListParagraph"/>
        <w:numPr>
          <w:ilvl w:val="0"/>
          <w:numId w:val="12"/>
        </w:numPr>
        <w:jc w:val="both"/>
        <w:rPr>
          <w:rFonts w:ascii="Arial" w:hAnsi="Arial" w:cs="Arial"/>
          <w:sz w:val="22"/>
          <w:szCs w:val="22"/>
        </w:rPr>
      </w:pPr>
      <w:r w:rsidRPr="001C28F7">
        <w:rPr>
          <w:rFonts w:ascii="Arial" w:hAnsi="Arial" w:cs="Arial"/>
          <w:sz w:val="22"/>
          <w:szCs w:val="22"/>
        </w:rPr>
        <w:t xml:space="preserve">Representative from </w:t>
      </w:r>
      <w:r w:rsidR="00B76B69">
        <w:rPr>
          <w:rFonts w:ascii="Arial" w:hAnsi="Arial" w:cs="Arial"/>
          <w:sz w:val="22"/>
          <w:szCs w:val="22"/>
        </w:rPr>
        <w:t>WR</w:t>
      </w:r>
      <w:r w:rsidRPr="001C28F7">
        <w:rPr>
          <w:rFonts w:ascii="Arial" w:hAnsi="Arial" w:cs="Arial"/>
          <w:sz w:val="22"/>
          <w:szCs w:val="22"/>
        </w:rPr>
        <w:t xml:space="preserve"> – At least one </w:t>
      </w:r>
      <w:r w:rsidR="00B76B69">
        <w:rPr>
          <w:rFonts w:ascii="Arial" w:hAnsi="Arial" w:cs="Arial"/>
          <w:sz w:val="22"/>
          <w:szCs w:val="22"/>
        </w:rPr>
        <w:t>researcher of WR</w:t>
      </w:r>
      <w:r w:rsidRPr="001C28F7">
        <w:rPr>
          <w:rFonts w:ascii="Arial" w:hAnsi="Arial" w:cs="Arial"/>
          <w:sz w:val="22"/>
          <w:szCs w:val="22"/>
        </w:rPr>
        <w:t xml:space="preserve"> shall participate in the Field management committee where they can provide insight into the operations in the Field as well as contribute to decision making about future development and potential new projects.</w:t>
      </w:r>
      <w:r w:rsidR="00B76B69">
        <w:rPr>
          <w:rFonts w:ascii="Arial" w:hAnsi="Arial" w:cs="Arial"/>
          <w:sz w:val="22"/>
          <w:szCs w:val="22"/>
        </w:rPr>
        <w:t xml:space="preserve"> </w:t>
      </w:r>
    </w:p>
    <w:p w14:paraId="7D89FAAF" w14:textId="77777777" w:rsidR="00AB5345" w:rsidRPr="00E31C1D" w:rsidRDefault="00AB5345" w:rsidP="00253AAB">
      <w:pPr>
        <w:jc w:val="both"/>
        <w:rPr>
          <w:rFonts w:ascii="Arial" w:hAnsi="Arial" w:cs="Arial"/>
          <w:sz w:val="22"/>
          <w:szCs w:val="22"/>
        </w:rPr>
      </w:pPr>
    </w:p>
    <w:p w14:paraId="3162FC6B" w14:textId="11F62435" w:rsidR="00CB7447" w:rsidRPr="00E31C1D" w:rsidRDefault="00277F49" w:rsidP="00397D0F">
      <w:pPr>
        <w:jc w:val="both"/>
        <w:rPr>
          <w:rFonts w:ascii="Arial" w:hAnsi="Arial" w:cs="Arial"/>
          <w:sz w:val="22"/>
          <w:szCs w:val="22"/>
        </w:rPr>
      </w:pPr>
      <w:r w:rsidRPr="00DB16AD">
        <w:rPr>
          <w:rFonts w:ascii="Arial" w:hAnsi="Arial" w:cs="Arial"/>
          <w:sz w:val="22"/>
          <w:szCs w:val="22"/>
        </w:rPr>
        <w:t xml:space="preserve">The Park Manager of Wageningen Campus will fulfill the role of Chair of the Field management committee. </w:t>
      </w:r>
      <w:r w:rsidR="00B76B69">
        <w:rPr>
          <w:rFonts w:ascii="Arial" w:hAnsi="Arial" w:cs="Arial"/>
          <w:sz w:val="22"/>
          <w:szCs w:val="22"/>
        </w:rPr>
        <w:t xml:space="preserve">Both WU and WR representatives are involved in one or more projects on the Field. </w:t>
      </w:r>
      <w:proofErr w:type="spellStart"/>
      <w:r w:rsidR="00B640F7" w:rsidRPr="00DB16AD">
        <w:rPr>
          <w:rFonts w:ascii="Arial" w:hAnsi="Arial" w:cs="Arial"/>
          <w:sz w:val="22"/>
          <w:szCs w:val="22"/>
        </w:rPr>
        <w:t>The</w:t>
      </w:r>
      <w:proofErr w:type="spellEnd"/>
      <w:r w:rsidR="00B640F7" w:rsidRPr="00DB16AD">
        <w:rPr>
          <w:rFonts w:ascii="Arial" w:hAnsi="Arial" w:cs="Arial"/>
          <w:sz w:val="22"/>
          <w:szCs w:val="22"/>
        </w:rPr>
        <w:t xml:space="preserve"> role of Secretary should be fulfilled by </w:t>
      </w:r>
      <w:r w:rsidR="00DB16AD" w:rsidRPr="00DB16AD">
        <w:rPr>
          <w:rFonts w:ascii="Arial" w:hAnsi="Arial" w:cs="Arial"/>
          <w:sz w:val="22"/>
          <w:szCs w:val="22"/>
        </w:rPr>
        <w:t>o</w:t>
      </w:r>
      <w:r w:rsidRPr="00DB16AD">
        <w:rPr>
          <w:rFonts w:ascii="Arial" w:hAnsi="Arial" w:cs="Arial"/>
          <w:sz w:val="22"/>
          <w:szCs w:val="22"/>
        </w:rPr>
        <w:t>ne of the other</w:t>
      </w:r>
      <w:r w:rsidR="001C28F7" w:rsidRPr="00DB16AD">
        <w:rPr>
          <w:rFonts w:ascii="Arial" w:hAnsi="Arial" w:cs="Arial"/>
          <w:sz w:val="22"/>
          <w:szCs w:val="22"/>
        </w:rPr>
        <w:t xml:space="preserve"> representatives</w:t>
      </w:r>
      <w:r w:rsidRPr="00DB16AD">
        <w:rPr>
          <w:rFonts w:ascii="Arial" w:hAnsi="Arial" w:cs="Arial"/>
          <w:sz w:val="22"/>
          <w:szCs w:val="22"/>
        </w:rPr>
        <w:t>:</w:t>
      </w:r>
      <w:r w:rsidR="0063110F">
        <w:rPr>
          <w:rStyle w:val="CommentReference"/>
        </w:rPr>
        <w:t xml:space="preserve"> </w:t>
      </w:r>
    </w:p>
    <w:p w14:paraId="3D7A5DA0" w14:textId="77777777" w:rsidR="000A0028" w:rsidRPr="00B73C11" w:rsidRDefault="000A0028" w:rsidP="00397D0F">
      <w:pPr>
        <w:jc w:val="both"/>
        <w:rPr>
          <w:rFonts w:ascii="Arial" w:hAnsi="Arial" w:cs="Arial"/>
          <w:sz w:val="22"/>
        </w:rPr>
      </w:pPr>
    </w:p>
    <w:p w14:paraId="1A66AB47" w14:textId="77777777" w:rsidR="002157D0" w:rsidRPr="00E31C1D" w:rsidRDefault="00D119F0" w:rsidP="002157D0">
      <w:pPr>
        <w:pStyle w:val="ListParagraph"/>
        <w:numPr>
          <w:ilvl w:val="0"/>
          <w:numId w:val="14"/>
        </w:numPr>
        <w:jc w:val="both"/>
        <w:rPr>
          <w:rFonts w:ascii="Arial" w:hAnsi="Arial" w:cs="Arial"/>
          <w:sz w:val="22"/>
        </w:rPr>
      </w:pPr>
      <w:r>
        <w:rPr>
          <w:rStyle w:val="Heading3Char"/>
        </w:rPr>
        <w:t>Secretary</w:t>
      </w:r>
      <w:r w:rsidR="001C28F7" w:rsidRPr="001C28F7">
        <w:rPr>
          <w:rFonts w:ascii="Arial" w:hAnsi="Arial" w:cs="Arial"/>
          <w:sz w:val="22"/>
        </w:rPr>
        <w:t xml:space="preserve"> – The secretary’s role is to keep meeting minutes, maintain the organization of the shared Google drive files, have access to the functional email inbox, content management of the website, update the Field contact list and send invitations for Field management committee meetings.</w:t>
      </w:r>
    </w:p>
    <w:p w14:paraId="6FC588B3" w14:textId="77777777" w:rsidR="00E664F4" w:rsidRPr="00E31C1D" w:rsidRDefault="00E664F4" w:rsidP="00E664F4">
      <w:pPr>
        <w:jc w:val="both"/>
        <w:rPr>
          <w:rFonts w:ascii="Arial" w:hAnsi="Arial" w:cs="Arial"/>
          <w:sz w:val="22"/>
        </w:rPr>
      </w:pPr>
    </w:p>
    <w:p w14:paraId="081A26EE" w14:textId="77777777" w:rsidR="00E664F4" w:rsidRPr="00E31C1D" w:rsidRDefault="001C28F7" w:rsidP="00E664F4">
      <w:pPr>
        <w:jc w:val="both"/>
        <w:rPr>
          <w:rFonts w:ascii="Arial" w:hAnsi="Arial" w:cs="Arial"/>
          <w:sz w:val="22"/>
        </w:rPr>
      </w:pPr>
      <w:r w:rsidRPr="001C28F7">
        <w:rPr>
          <w:rFonts w:ascii="Arial" w:hAnsi="Arial" w:cs="Arial"/>
          <w:sz w:val="22"/>
          <w:szCs w:val="22"/>
        </w:rPr>
        <w:t>It is recommended that the management committee meet on a monthly basis or more frequently if required to fulfill responsibilities.</w:t>
      </w:r>
      <w:r w:rsidR="00277F49">
        <w:rPr>
          <w:rFonts w:ascii="Arial" w:hAnsi="Arial" w:cs="Arial"/>
          <w:sz w:val="22"/>
          <w:szCs w:val="22"/>
        </w:rPr>
        <w:t xml:space="preserve"> </w:t>
      </w:r>
    </w:p>
    <w:p w14:paraId="6E541B26" w14:textId="77777777" w:rsidR="009E7CCC" w:rsidRPr="00E31C1D" w:rsidRDefault="003002AB" w:rsidP="009E7CCC">
      <w:pPr>
        <w:pStyle w:val="Heading2"/>
      </w:pPr>
      <w:bookmarkStart w:id="11" w:name="_Toc319328795"/>
      <w:r>
        <w:t>3.2</w:t>
      </w:r>
      <w:r>
        <w:tab/>
      </w:r>
      <w:r w:rsidR="001C28F7" w:rsidRPr="001C28F7">
        <w:t>User committee</w:t>
      </w:r>
      <w:bookmarkEnd w:id="11"/>
    </w:p>
    <w:p w14:paraId="2BA284D4" w14:textId="1B73BA25" w:rsidR="001C28F7" w:rsidRDefault="001C28F7" w:rsidP="001C28F7">
      <w:pPr>
        <w:jc w:val="both"/>
        <w:rPr>
          <w:rFonts w:ascii="Arial" w:hAnsi="Arial" w:cs="Arial"/>
          <w:sz w:val="22"/>
          <w:szCs w:val="22"/>
        </w:rPr>
      </w:pPr>
      <w:r w:rsidRPr="001C28F7">
        <w:rPr>
          <w:rFonts w:ascii="Arial" w:hAnsi="Arial" w:cs="Arial"/>
          <w:sz w:val="22"/>
          <w:szCs w:val="22"/>
        </w:rPr>
        <w:t xml:space="preserve">All </w:t>
      </w:r>
      <w:r w:rsidR="00B76B69">
        <w:rPr>
          <w:rFonts w:ascii="Arial" w:hAnsi="Arial" w:cs="Arial"/>
          <w:sz w:val="22"/>
          <w:szCs w:val="22"/>
        </w:rPr>
        <w:t xml:space="preserve">members of </w:t>
      </w:r>
      <w:r w:rsidRPr="001C28F7">
        <w:rPr>
          <w:rFonts w:ascii="Arial" w:hAnsi="Arial" w:cs="Arial"/>
          <w:sz w:val="22"/>
          <w:szCs w:val="22"/>
        </w:rPr>
        <w:t>projects that take place in the Field should also participate in a User Committee; whose role is to provide a platform for the different users of the Field to connect with each other and gather insights that needs to be shared with the Field’s management committee</w:t>
      </w:r>
      <w:r w:rsidRPr="00DB16AD">
        <w:rPr>
          <w:rFonts w:ascii="Arial" w:hAnsi="Arial" w:cs="Arial"/>
          <w:sz w:val="22"/>
          <w:szCs w:val="22"/>
        </w:rPr>
        <w:t>.</w:t>
      </w:r>
      <w:r w:rsidR="00277F49" w:rsidRPr="00DB16AD">
        <w:rPr>
          <w:rFonts w:ascii="Arial" w:hAnsi="Arial" w:cs="Arial"/>
          <w:sz w:val="22"/>
          <w:szCs w:val="22"/>
        </w:rPr>
        <w:t xml:space="preserve"> </w:t>
      </w:r>
      <w:r w:rsidR="00625B60" w:rsidRPr="00DB16AD">
        <w:rPr>
          <w:rFonts w:ascii="Arial" w:hAnsi="Arial" w:cs="Arial"/>
          <w:sz w:val="22"/>
          <w:szCs w:val="22"/>
        </w:rPr>
        <w:t>The User Committee has an advisory role towards the management committee</w:t>
      </w:r>
      <w:r w:rsidR="004318AB" w:rsidRPr="00DB16AD">
        <w:rPr>
          <w:rFonts w:ascii="Arial" w:hAnsi="Arial" w:cs="Arial"/>
          <w:sz w:val="22"/>
          <w:szCs w:val="22"/>
        </w:rPr>
        <w:t xml:space="preserve"> </w:t>
      </w:r>
      <w:r w:rsidR="004318AB" w:rsidRPr="00DB16AD">
        <w:rPr>
          <w:rFonts w:ascii="Arial" w:hAnsi="Arial" w:cs="Arial"/>
          <w:sz w:val="22"/>
          <w:szCs w:val="22"/>
        </w:rPr>
        <w:lastRenderedPageBreak/>
        <w:t>and should be</w:t>
      </w:r>
      <w:r w:rsidR="00A8541A" w:rsidRPr="00DB16AD">
        <w:rPr>
          <w:rFonts w:ascii="Arial" w:hAnsi="Arial" w:cs="Arial"/>
          <w:sz w:val="22"/>
          <w:szCs w:val="22"/>
        </w:rPr>
        <w:t xml:space="preserve"> pro-active </w:t>
      </w:r>
      <w:r w:rsidR="004318AB" w:rsidRPr="00DB16AD">
        <w:rPr>
          <w:rFonts w:ascii="Arial" w:hAnsi="Arial" w:cs="Arial"/>
          <w:sz w:val="22"/>
          <w:szCs w:val="22"/>
        </w:rPr>
        <w:t xml:space="preserve">in </w:t>
      </w:r>
      <w:r w:rsidR="00603644" w:rsidRPr="00DB16AD">
        <w:rPr>
          <w:rFonts w:ascii="Arial" w:hAnsi="Arial" w:cs="Arial"/>
          <w:sz w:val="22"/>
          <w:szCs w:val="22"/>
        </w:rPr>
        <w:t>terms of</w:t>
      </w:r>
      <w:r w:rsidR="004318AB" w:rsidRPr="00DB16AD">
        <w:rPr>
          <w:rFonts w:ascii="Arial" w:hAnsi="Arial" w:cs="Arial"/>
          <w:sz w:val="22"/>
          <w:szCs w:val="22"/>
        </w:rPr>
        <w:t xml:space="preserve"> following up on points/issues or actions addressed in the </w:t>
      </w:r>
      <w:r w:rsidR="00603644" w:rsidRPr="00DB16AD">
        <w:rPr>
          <w:rFonts w:ascii="Arial" w:hAnsi="Arial" w:cs="Arial"/>
          <w:sz w:val="22"/>
          <w:szCs w:val="22"/>
        </w:rPr>
        <w:t>management committee’s meeting-</w:t>
      </w:r>
      <w:r w:rsidR="00A8541A" w:rsidRPr="00DB16AD">
        <w:rPr>
          <w:rFonts w:ascii="Arial" w:hAnsi="Arial" w:cs="Arial"/>
          <w:sz w:val="22"/>
          <w:szCs w:val="22"/>
        </w:rPr>
        <w:t>minutes</w:t>
      </w:r>
      <w:r w:rsidR="00603644" w:rsidRPr="00DB16AD">
        <w:rPr>
          <w:rFonts w:ascii="Arial" w:hAnsi="Arial" w:cs="Arial"/>
          <w:sz w:val="22"/>
          <w:szCs w:val="22"/>
        </w:rPr>
        <w:t xml:space="preserve"> which</w:t>
      </w:r>
      <w:r w:rsidR="00A8541A" w:rsidRPr="00DB16AD">
        <w:rPr>
          <w:rFonts w:ascii="Arial" w:hAnsi="Arial" w:cs="Arial"/>
          <w:sz w:val="22"/>
          <w:szCs w:val="22"/>
        </w:rPr>
        <w:t xml:space="preserve"> they</w:t>
      </w:r>
      <w:r w:rsidR="00603644" w:rsidRPr="00DB16AD">
        <w:rPr>
          <w:rFonts w:ascii="Arial" w:hAnsi="Arial" w:cs="Arial"/>
          <w:sz w:val="22"/>
          <w:szCs w:val="22"/>
        </w:rPr>
        <w:t xml:space="preserve"> should </w:t>
      </w:r>
      <w:r w:rsidR="00A8541A" w:rsidRPr="00DB16AD">
        <w:rPr>
          <w:rFonts w:ascii="Arial" w:hAnsi="Arial" w:cs="Arial"/>
          <w:sz w:val="22"/>
          <w:szCs w:val="22"/>
        </w:rPr>
        <w:t xml:space="preserve"> receive</w:t>
      </w:r>
      <w:r w:rsidR="00603644" w:rsidRPr="00DB16AD">
        <w:rPr>
          <w:rFonts w:ascii="Arial" w:hAnsi="Arial" w:cs="Arial"/>
          <w:sz w:val="22"/>
          <w:szCs w:val="22"/>
        </w:rPr>
        <w:t>.</w:t>
      </w:r>
      <w:r w:rsidR="00A8541A" w:rsidRPr="00DB16AD">
        <w:rPr>
          <w:rFonts w:ascii="Arial" w:hAnsi="Arial" w:cs="Arial"/>
          <w:sz w:val="22"/>
          <w:szCs w:val="22"/>
        </w:rPr>
        <w:t xml:space="preserve"> </w:t>
      </w:r>
    </w:p>
    <w:p w14:paraId="5435299C" w14:textId="41B8CC3C" w:rsidR="00835513" w:rsidRPr="00E31C1D" w:rsidRDefault="001C28F7" w:rsidP="002114C6">
      <w:pPr>
        <w:rPr>
          <w:rFonts w:ascii="Arial" w:hAnsi="Arial" w:cs="Arial"/>
          <w:sz w:val="22"/>
          <w:szCs w:val="22"/>
        </w:rPr>
      </w:pPr>
      <w:r w:rsidRPr="001C28F7">
        <w:rPr>
          <w:rFonts w:ascii="Arial" w:hAnsi="Arial" w:cs="Arial"/>
          <w:sz w:val="22"/>
          <w:szCs w:val="22"/>
        </w:rPr>
        <w:t>It is recommend that this committee meets on 1-2 times per year in the spring (before the growing season starts) or in the spring and Fall (after the growing season has ended).</w:t>
      </w:r>
      <w:r w:rsidRPr="001C28F7">
        <w:rPr>
          <w:rFonts w:ascii="Arial" w:hAnsi="Arial" w:cs="Arial"/>
        </w:rPr>
        <w:br w:type="page"/>
      </w:r>
      <w:r w:rsidR="003002AB" w:rsidRPr="003002AB">
        <w:rPr>
          <w:rFonts w:ascii="Arial" w:hAnsi="Arial" w:cs="Arial"/>
          <w:b/>
          <w:sz w:val="32"/>
          <w:szCs w:val="32"/>
        </w:rPr>
        <w:lastRenderedPageBreak/>
        <w:t>4</w:t>
      </w:r>
      <w:r w:rsidR="003002AB" w:rsidRPr="003002AB">
        <w:rPr>
          <w:rFonts w:ascii="Arial" w:hAnsi="Arial" w:cs="Arial"/>
          <w:b/>
          <w:sz w:val="32"/>
          <w:szCs w:val="32"/>
        </w:rPr>
        <w:tab/>
      </w:r>
      <w:r w:rsidR="00835513" w:rsidRPr="003002AB">
        <w:rPr>
          <w:rFonts w:ascii="Arial" w:hAnsi="Arial" w:cs="Arial"/>
          <w:b/>
          <w:sz w:val="32"/>
          <w:szCs w:val="32"/>
        </w:rPr>
        <w:t>Communication</w:t>
      </w:r>
    </w:p>
    <w:p w14:paraId="168A1EC4" w14:textId="77777777" w:rsidR="003002AB" w:rsidRDefault="003002AB">
      <w:pPr>
        <w:jc w:val="both"/>
        <w:rPr>
          <w:rFonts w:ascii="Arial" w:hAnsi="Arial" w:cs="Arial"/>
          <w:sz w:val="22"/>
        </w:rPr>
      </w:pPr>
    </w:p>
    <w:p w14:paraId="4BCAF78E" w14:textId="77777777" w:rsidR="001C28F7" w:rsidRDefault="00845B30" w:rsidP="001C28F7">
      <w:pPr>
        <w:jc w:val="both"/>
        <w:rPr>
          <w:rFonts w:ascii="Arial" w:hAnsi="Arial" w:cs="Arial"/>
          <w:sz w:val="22"/>
        </w:rPr>
      </w:pPr>
      <w:r w:rsidRPr="00E31C1D">
        <w:rPr>
          <w:rFonts w:ascii="Arial" w:hAnsi="Arial" w:cs="Arial"/>
          <w:sz w:val="22"/>
        </w:rPr>
        <w:t>This section provides information on th</w:t>
      </w:r>
      <w:r w:rsidRPr="00B73C11">
        <w:rPr>
          <w:rFonts w:ascii="Arial" w:hAnsi="Arial" w:cs="Arial"/>
          <w:sz w:val="22"/>
        </w:rPr>
        <w:t xml:space="preserve">e communication </w:t>
      </w:r>
      <w:r w:rsidR="00EE1699" w:rsidRPr="00DA18FB">
        <w:rPr>
          <w:rFonts w:ascii="Arial" w:hAnsi="Arial" w:cs="Arial"/>
          <w:sz w:val="22"/>
        </w:rPr>
        <w:t>tools that</w:t>
      </w:r>
      <w:r w:rsidRPr="00DA18FB">
        <w:rPr>
          <w:rFonts w:ascii="Arial" w:hAnsi="Arial" w:cs="Arial"/>
          <w:sz w:val="22"/>
        </w:rPr>
        <w:t xml:space="preserve"> are available to the Field and its management committee. This includes a functional mailbox </w:t>
      </w:r>
      <w:r w:rsidR="00625B60">
        <w:rPr>
          <w:rFonts w:ascii="Arial" w:hAnsi="Arial" w:cs="Arial"/>
          <w:sz w:val="22"/>
        </w:rPr>
        <w:t>provided by Wageningen UR</w:t>
      </w:r>
      <w:r w:rsidRPr="00DA18FB">
        <w:rPr>
          <w:rFonts w:ascii="Arial" w:hAnsi="Arial" w:cs="Arial"/>
          <w:sz w:val="22"/>
        </w:rPr>
        <w:t>, a WhatsA</w:t>
      </w:r>
      <w:r w:rsidRPr="00A77D8B">
        <w:rPr>
          <w:rFonts w:ascii="Arial" w:hAnsi="Arial" w:cs="Arial"/>
          <w:sz w:val="22"/>
        </w:rPr>
        <w:t>pp group, a shared Google drive, a website and a list of additional communication outlets useful for communicating information about the Field to the Wageningen UR community.</w:t>
      </w:r>
    </w:p>
    <w:p w14:paraId="4487DED3" w14:textId="77777777" w:rsidR="00835513" w:rsidRPr="00A77D8B" w:rsidRDefault="003002AB" w:rsidP="006C0F2A">
      <w:pPr>
        <w:pStyle w:val="Heading2"/>
      </w:pPr>
      <w:bookmarkStart w:id="12" w:name="_Toc319328796"/>
      <w:r>
        <w:t>4.1</w:t>
      </w:r>
      <w:r>
        <w:tab/>
      </w:r>
      <w:r w:rsidR="00835513" w:rsidRPr="00A77D8B">
        <w:t>Functional mailbox</w:t>
      </w:r>
      <w:bookmarkEnd w:id="12"/>
    </w:p>
    <w:p w14:paraId="2B7C0F22" w14:textId="77777777" w:rsidR="007B77BC" w:rsidRPr="00E31C1D" w:rsidRDefault="00541827" w:rsidP="00397D0F">
      <w:pPr>
        <w:jc w:val="both"/>
        <w:rPr>
          <w:rFonts w:ascii="Arial" w:hAnsi="Arial" w:cs="Arial"/>
          <w:sz w:val="22"/>
        </w:rPr>
      </w:pPr>
      <w:r w:rsidRPr="00D85D72">
        <w:rPr>
          <w:rFonts w:ascii="Arial" w:hAnsi="Arial" w:cs="Arial"/>
          <w:sz w:val="22"/>
        </w:rPr>
        <w:t>The Field has a functional mailbox within the Wageningen</w:t>
      </w:r>
      <w:r w:rsidR="007B77BC" w:rsidRPr="00DB523B">
        <w:rPr>
          <w:rFonts w:ascii="Arial" w:hAnsi="Arial" w:cs="Arial"/>
          <w:sz w:val="22"/>
        </w:rPr>
        <w:t xml:space="preserve"> UR outlook exchange:</w:t>
      </w:r>
      <w:r w:rsidR="001C28F7" w:rsidRPr="001C28F7">
        <w:rPr>
          <w:rFonts w:ascii="Arial" w:hAnsi="Arial" w:cs="Arial"/>
          <w:sz w:val="22"/>
        </w:rPr>
        <w:t xml:space="preserve"> </w:t>
      </w:r>
      <w:hyperlink r:id="rId12" w:history="1">
        <w:r w:rsidR="00D119F0">
          <w:rPr>
            <w:rStyle w:val="Hyperlink"/>
            <w:rFonts w:ascii="Arial" w:hAnsi="Arial" w:cs="Arial"/>
            <w:color w:val="3366FF"/>
            <w:sz w:val="22"/>
          </w:rPr>
          <w:t>info.thefieldwageningencampus@wur.nl</w:t>
        </w:r>
      </w:hyperlink>
      <w:r w:rsidR="00B85FA4" w:rsidRPr="00E31C1D">
        <w:rPr>
          <w:rFonts w:ascii="Arial" w:hAnsi="Arial" w:cs="Arial"/>
          <w:sz w:val="22"/>
        </w:rPr>
        <w:t xml:space="preserve">. </w:t>
      </w:r>
      <w:r w:rsidR="006258C6" w:rsidRPr="00B73C11">
        <w:rPr>
          <w:rFonts w:ascii="Arial" w:hAnsi="Arial" w:cs="Arial"/>
          <w:sz w:val="22"/>
        </w:rPr>
        <w:t>This email address is the fir</w:t>
      </w:r>
      <w:r w:rsidR="006258C6" w:rsidRPr="00DA18FB">
        <w:rPr>
          <w:rFonts w:ascii="Arial" w:hAnsi="Arial" w:cs="Arial"/>
          <w:sz w:val="22"/>
        </w:rPr>
        <w:t>st point of contact for the Field. For example, when a contact form</w:t>
      </w:r>
      <w:r w:rsidR="007C530C" w:rsidRPr="00DA18FB">
        <w:rPr>
          <w:rFonts w:ascii="Arial" w:hAnsi="Arial" w:cs="Arial"/>
          <w:sz w:val="22"/>
        </w:rPr>
        <w:t xml:space="preserve"> or project submission</w:t>
      </w:r>
      <w:r w:rsidR="006258C6" w:rsidRPr="00A77D8B">
        <w:rPr>
          <w:rFonts w:ascii="Arial" w:hAnsi="Arial" w:cs="Arial"/>
          <w:sz w:val="22"/>
        </w:rPr>
        <w:t xml:space="preserve"> is </w:t>
      </w:r>
      <w:r w:rsidR="007C530C" w:rsidRPr="00A77D8B">
        <w:rPr>
          <w:rFonts w:ascii="Arial" w:hAnsi="Arial" w:cs="Arial"/>
          <w:sz w:val="22"/>
        </w:rPr>
        <w:t>sent</w:t>
      </w:r>
      <w:r w:rsidR="006258C6" w:rsidRPr="00D85D72">
        <w:rPr>
          <w:rFonts w:ascii="Arial" w:hAnsi="Arial" w:cs="Arial"/>
          <w:sz w:val="22"/>
        </w:rPr>
        <w:t xml:space="preserve"> via the website</w:t>
      </w:r>
      <w:r w:rsidR="006258C6" w:rsidRPr="00DB523B">
        <w:rPr>
          <w:rFonts w:ascii="Arial" w:hAnsi="Arial" w:cs="Arial"/>
          <w:sz w:val="22"/>
        </w:rPr>
        <w:t>, it will go to this email inbox.</w:t>
      </w:r>
    </w:p>
    <w:p w14:paraId="515D53F5" w14:textId="77777777" w:rsidR="006258C6" w:rsidRPr="00E31C1D" w:rsidRDefault="006258C6" w:rsidP="00397D0F">
      <w:pPr>
        <w:jc w:val="both"/>
        <w:rPr>
          <w:rFonts w:ascii="Arial" w:hAnsi="Arial" w:cs="Arial"/>
          <w:sz w:val="22"/>
        </w:rPr>
      </w:pPr>
    </w:p>
    <w:p w14:paraId="046AB839" w14:textId="77777777" w:rsidR="00541827" w:rsidRPr="00E31C1D" w:rsidRDefault="001C28F7" w:rsidP="00397D0F">
      <w:pPr>
        <w:jc w:val="both"/>
        <w:rPr>
          <w:rFonts w:ascii="Arial" w:hAnsi="Arial" w:cs="Arial"/>
          <w:sz w:val="22"/>
        </w:rPr>
      </w:pPr>
      <w:r w:rsidRPr="001C28F7">
        <w:rPr>
          <w:rFonts w:ascii="Arial" w:hAnsi="Arial" w:cs="Arial"/>
          <w:sz w:val="22"/>
        </w:rPr>
        <w:t>The email address is currently ‘owned’ by Elike Wijnheijmer. It is possible for more than one person to have access to this inbox and it is recommended that at least one additional person from the Field management committee also have access to the functional mailbox, ideally the ‘secretary’ of the group.  This should be a point of attention for the management group on a bi-annual basis.</w:t>
      </w:r>
    </w:p>
    <w:p w14:paraId="0D2A0A7F" w14:textId="77777777" w:rsidR="00835513" w:rsidRPr="00E31C1D" w:rsidRDefault="003002AB" w:rsidP="006C0F2A">
      <w:pPr>
        <w:pStyle w:val="Heading2"/>
      </w:pPr>
      <w:bookmarkStart w:id="13" w:name="_Toc319328797"/>
      <w:r>
        <w:t>4.2</w:t>
      </w:r>
      <w:r>
        <w:tab/>
      </w:r>
      <w:r w:rsidR="001C28F7" w:rsidRPr="001C28F7">
        <w:t>WhatsApp</w:t>
      </w:r>
      <w:bookmarkEnd w:id="13"/>
    </w:p>
    <w:p w14:paraId="20E16EEC" w14:textId="77777777" w:rsidR="006F7AA9" w:rsidRPr="00E31C1D" w:rsidRDefault="001C28F7" w:rsidP="00397D0F">
      <w:pPr>
        <w:jc w:val="both"/>
        <w:rPr>
          <w:rFonts w:ascii="Arial" w:hAnsi="Arial" w:cs="Arial"/>
          <w:sz w:val="22"/>
        </w:rPr>
      </w:pPr>
      <w:r w:rsidRPr="001C28F7">
        <w:rPr>
          <w:rFonts w:ascii="Arial" w:hAnsi="Arial" w:cs="Arial"/>
          <w:sz w:val="22"/>
        </w:rPr>
        <w:t xml:space="preserve">A WhatsApp group has been set up to facilitate quick and easy communication between Field project users. Consequently, at least one person from each project in the Field should have access to this WhatsApp group. To get access to this group, send a text message to Blair van Pelt 0630179597 asking to be added to the group. A smart phone is required to have access to this message group. </w:t>
      </w:r>
    </w:p>
    <w:p w14:paraId="036923D6" w14:textId="77777777" w:rsidR="00835513" w:rsidRPr="00E31C1D" w:rsidRDefault="003002AB" w:rsidP="006C0F2A">
      <w:pPr>
        <w:pStyle w:val="Heading2"/>
      </w:pPr>
      <w:bookmarkStart w:id="14" w:name="_Toc319328798"/>
      <w:r>
        <w:t>4.3</w:t>
      </w:r>
      <w:r>
        <w:tab/>
      </w:r>
      <w:r w:rsidR="001C28F7" w:rsidRPr="001C28F7">
        <w:t>Google Drive</w:t>
      </w:r>
      <w:bookmarkEnd w:id="14"/>
    </w:p>
    <w:p w14:paraId="739082E2" w14:textId="151BB5EF" w:rsidR="0092485F" w:rsidRPr="00B73C11" w:rsidRDefault="001C28F7" w:rsidP="00397D0F">
      <w:pPr>
        <w:jc w:val="both"/>
        <w:rPr>
          <w:rFonts w:ascii="Arial" w:hAnsi="Arial" w:cs="Arial"/>
          <w:sz w:val="22"/>
        </w:rPr>
      </w:pPr>
      <w:r w:rsidRPr="001C28F7">
        <w:rPr>
          <w:rFonts w:ascii="Arial" w:hAnsi="Arial" w:cs="Arial"/>
          <w:sz w:val="22"/>
        </w:rPr>
        <w:t xml:space="preserve">A Google Drive shared folder has been set up to facilitate file sharing among field users as well as serve as a repository if information collected in the Field over time. This folder can be accessed using this </w:t>
      </w:r>
      <w:hyperlink r:id="rId13" w:history="1">
        <w:r w:rsidR="00D119F0">
          <w:rPr>
            <w:rStyle w:val="Hyperlink"/>
            <w:rFonts w:ascii="Arial" w:hAnsi="Arial" w:cs="Arial"/>
            <w:color w:val="3366FF"/>
            <w:sz w:val="22"/>
          </w:rPr>
          <w:t>li</w:t>
        </w:r>
        <w:r w:rsidR="00D119F0">
          <w:rPr>
            <w:rStyle w:val="Hyperlink"/>
            <w:rFonts w:ascii="Arial" w:hAnsi="Arial" w:cs="Arial"/>
            <w:color w:val="3366FF"/>
            <w:sz w:val="22"/>
          </w:rPr>
          <w:t>n</w:t>
        </w:r>
        <w:r w:rsidR="00D119F0">
          <w:rPr>
            <w:rStyle w:val="Hyperlink"/>
            <w:rFonts w:ascii="Arial" w:hAnsi="Arial" w:cs="Arial"/>
            <w:color w:val="3366FF"/>
            <w:sz w:val="22"/>
          </w:rPr>
          <w:t>k</w:t>
        </w:r>
      </w:hyperlink>
      <w:r w:rsidR="00D51C8E" w:rsidRPr="00E31C1D">
        <w:rPr>
          <w:rFonts w:ascii="Arial" w:hAnsi="Arial" w:cs="Arial"/>
          <w:sz w:val="22"/>
        </w:rPr>
        <w:t>.</w:t>
      </w:r>
    </w:p>
    <w:p w14:paraId="09FA1682" w14:textId="77777777" w:rsidR="002B33D1" w:rsidRPr="00DA18FB" w:rsidRDefault="002B33D1" w:rsidP="00397D0F">
      <w:pPr>
        <w:jc w:val="both"/>
        <w:rPr>
          <w:rFonts w:ascii="Arial" w:hAnsi="Arial" w:cs="Arial"/>
          <w:sz w:val="22"/>
        </w:rPr>
      </w:pPr>
    </w:p>
    <w:p w14:paraId="5A3E3D2F" w14:textId="77777777" w:rsidR="002B33D1" w:rsidRPr="00DB523B" w:rsidRDefault="002B33D1" w:rsidP="00397D0F">
      <w:pPr>
        <w:jc w:val="both"/>
        <w:rPr>
          <w:rFonts w:ascii="Arial" w:hAnsi="Arial" w:cs="Arial"/>
          <w:sz w:val="22"/>
        </w:rPr>
      </w:pPr>
      <w:r w:rsidRPr="00DA18FB">
        <w:rPr>
          <w:rFonts w:ascii="Arial" w:hAnsi="Arial" w:cs="Arial"/>
          <w:sz w:val="22"/>
        </w:rPr>
        <w:t xml:space="preserve">In this shared folder the following </w:t>
      </w:r>
      <w:r w:rsidR="00FC2648" w:rsidRPr="00A77D8B">
        <w:rPr>
          <w:rFonts w:ascii="Arial" w:hAnsi="Arial" w:cs="Arial"/>
          <w:sz w:val="22"/>
        </w:rPr>
        <w:t>files and folders</w:t>
      </w:r>
      <w:r w:rsidRPr="00A77D8B">
        <w:rPr>
          <w:rFonts w:ascii="Arial" w:hAnsi="Arial" w:cs="Arial"/>
          <w:sz w:val="22"/>
        </w:rPr>
        <w:t xml:space="preserve"> can be found</w:t>
      </w:r>
      <w:r w:rsidR="00967183" w:rsidRPr="00D85D72">
        <w:rPr>
          <w:rFonts w:ascii="Arial" w:hAnsi="Arial" w:cs="Arial"/>
          <w:sz w:val="22"/>
        </w:rPr>
        <w:t>:</w:t>
      </w:r>
    </w:p>
    <w:p w14:paraId="20BE2A9D" w14:textId="77777777" w:rsidR="00967183" w:rsidRPr="00E31C1D" w:rsidRDefault="001C28F7" w:rsidP="00397D0F">
      <w:pPr>
        <w:pStyle w:val="ListParagraph"/>
        <w:numPr>
          <w:ilvl w:val="0"/>
          <w:numId w:val="2"/>
        </w:numPr>
        <w:jc w:val="both"/>
        <w:rPr>
          <w:rFonts w:ascii="Arial" w:hAnsi="Arial" w:cs="Arial"/>
          <w:sz w:val="22"/>
        </w:rPr>
      </w:pPr>
      <w:r w:rsidRPr="001C28F7">
        <w:rPr>
          <w:rFonts w:ascii="Arial" w:hAnsi="Arial" w:cs="Arial"/>
          <w:sz w:val="22"/>
        </w:rPr>
        <w:t>Contact list</w:t>
      </w:r>
    </w:p>
    <w:p w14:paraId="3A758A26" w14:textId="77777777" w:rsidR="00967183" w:rsidRPr="00E31C1D" w:rsidRDefault="001C28F7" w:rsidP="00397D0F">
      <w:pPr>
        <w:pStyle w:val="ListParagraph"/>
        <w:numPr>
          <w:ilvl w:val="0"/>
          <w:numId w:val="2"/>
        </w:numPr>
        <w:jc w:val="both"/>
        <w:rPr>
          <w:rFonts w:ascii="Arial" w:hAnsi="Arial" w:cs="Arial"/>
          <w:sz w:val="22"/>
        </w:rPr>
      </w:pPr>
      <w:r w:rsidRPr="001C28F7">
        <w:rPr>
          <w:rFonts w:ascii="Arial" w:hAnsi="Arial" w:cs="Arial"/>
          <w:sz w:val="22"/>
        </w:rPr>
        <w:t>Maps and photos</w:t>
      </w:r>
    </w:p>
    <w:p w14:paraId="4A41A7B9" w14:textId="77777777" w:rsidR="00967183" w:rsidRPr="00E31C1D" w:rsidRDefault="001C28F7" w:rsidP="00397D0F">
      <w:pPr>
        <w:pStyle w:val="ListParagraph"/>
        <w:numPr>
          <w:ilvl w:val="0"/>
          <w:numId w:val="2"/>
        </w:numPr>
        <w:jc w:val="both"/>
        <w:rPr>
          <w:rFonts w:ascii="Arial" w:hAnsi="Arial" w:cs="Arial"/>
          <w:sz w:val="22"/>
        </w:rPr>
      </w:pPr>
      <w:r w:rsidRPr="001C28F7">
        <w:rPr>
          <w:rFonts w:ascii="Arial" w:hAnsi="Arial" w:cs="Arial"/>
          <w:sz w:val="22"/>
        </w:rPr>
        <w:t>Folder for each project</w:t>
      </w:r>
    </w:p>
    <w:p w14:paraId="53CC4ED4" w14:textId="77777777" w:rsidR="00967183" w:rsidRPr="00E31C1D" w:rsidRDefault="001C28F7" w:rsidP="00397D0F">
      <w:pPr>
        <w:pStyle w:val="ListParagraph"/>
        <w:numPr>
          <w:ilvl w:val="0"/>
          <w:numId w:val="2"/>
        </w:numPr>
        <w:jc w:val="both"/>
        <w:rPr>
          <w:rFonts w:ascii="Arial" w:hAnsi="Arial" w:cs="Arial"/>
          <w:sz w:val="22"/>
        </w:rPr>
      </w:pPr>
      <w:r w:rsidRPr="001C28F7">
        <w:rPr>
          <w:rFonts w:ascii="Arial" w:hAnsi="Arial" w:cs="Arial"/>
          <w:sz w:val="22"/>
        </w:rPr>
        <w:t>Website</w:t>
      </w:r>
    </w:p>
    <w:p w14:paraId="5FF90710" w14:textId="77777777" w:rsidR="00FC2648" w:rsidRPr="00E31C1D" w:rsidRDefault="001C28F7" w:rsidP="00397D0F">
      <w:pPr>
        <w:pStyle w:val="ListParagraph"/>
        <w:numPr>
          <w:ilvl w:val="0"/>
          <w:numId w:val="2"/>
        </w:numPr>
        <w:jc w:val="both"/>
        <w:rPr>
          <w:rFonts w:ascii="Arial" w:hAnsi="Arial" w:cs="Arial"/>
          <w:sz w:val="22"/>
        </w:rPr>
      </w:pPr>
      <w:r w:rsidRPr="001C28F7">
        <w:rPr>
          <w:rFonts w:ascii="Arial" w:hAnsi="Arial" w:cs="Arial"/>
          <w:sz w:val="22"/>
        </w:rPr>
        <w:t>Meeting minutes</w:t>
      </w:r>
    </w:p>
    <w:p w14:paraId="6F90C7CD" w14:textId="77777777" w:rsidR="00967183" w:rsidRPr="00E31C1D" w:rsidRDefault="001C28F7" w:rsidP="00397D0F">
      <w:pPr>
        <w:pStyle w:val="ListParagraph"/>
        <w:numPr>
          <w:ilvl w:val="0"/>
          <w:numId w:val="2"/>
        </w:numPr>
        <w:jc w:val="both"/>
        <w:rPr>
          <w:rFonts w:ascii="Arial" w:hAnsi="Arial" w:cs="Arial"/>
          <w:sz w:val="22"/>
        </w:rPr>
      </w:pPr>
      <w:r w:rsidRPr="001C28F7">
        <w:rPr>
          <w:rFonts w:ascii="Arial" w:hAnsi="Arial" w:cs="Arial"/>
          <w:sz w:val="22"/>
        </w:rPr>
        <w:t>This document</w:t>
      </w:r>
    </w:p>
    <w:p w14:paraId="204DFF42" w14:textId="77777777" w:rsidR="00FC2648" w:rsidRPr="00E31C1D" w:rsidRDefault="001C28F7" w:rsidP="00397D0F">
      <w:pPr>
        <w:pStyle w:val="ListParagraph"/>
        <w:numPr>
          <w:ilvl w:val="0"/>
          <w:numId w:val="2"/>
        </w:numPr>
        <w:jc w:val="both"/>
        <w:rPr>
          <w:rFonts w:ascii="Arial" w:hAnsi="Arial" w:cs="Arial"/>
          <w:sz w:val="22"/>
        </w:rPr>
      </w:pPr>
      <w:r w:rsidRPr="001C28F7">
        <w:rPr>
          <w:rFonts w:ascii="Arial" w:hAnsi="Arial" w:cs="Arial"/>
          <w:sz w:val="22"/>
        </w:rPr>
        <w:t>Additional related files</w:t>
      </w:r>
    </w:p>
    <w:p w14:paraId="6B463D26" w14:textId="77777777" w:rsidR="002B33D1" w:rsidRPr="00E31C1D" w:rsidRDefault="002B33D1" w:rsidP="00397D0F">
      <w:pPr>
        <w:jc w:val="both"/>
        <w:rPr>
          <w:rFonts w:ascii="Arial" w:hAnsi="Arial" w:cs="Arial"/>
          <w:sz w:val="22"/>
        </w:rPr>
      </w:pPr>
    </w:p>
    <w:p w14:paraId="00A4C129" w14:textId="77777777" w:rsidR="009B201D" w:rsidRPr="00E31C1D" w:rsidRDefault="001C28F7" w:rsidP="002114C6">
      <w:pPr>
        <w:jc w:val="both"/>
        <w:rPr>
          <w:rFonts w:ascii="Arial" w:hAnsi="Arial" w:cs="Arial"/>
          <w:sz w:val="22"/>
        </w:rPr>
      </w:pPr>
      <w:r w:rsidRPr="001C28F7">
        <w:rPr>
          <w:rFonts w:ascii="Arial" w:hAnsi="Arial" w:cs="Arial"/>
          <w:sz w:val="22"/>
        </w:rPr>
        <w:t>This is an unlocked folder meaning that anyone with access can edit the files stored within. As a result it is important that one person from the Field management committee take the responsibility to maintain the organization of the file and back it up at least on an annual basis.</w:t>
      </w:r>
    </w:p>
    <w:p w14:paraId="4B92FA2A" w14:textId="77777777" w:rsidR="009B201D" w:rsidRPr="00E31C1D" w:rsidRDefault="003002AB" w:rsidP="006C0F2A">
      <w:pPr>
        <w:pStyle w:val="Heading2"/>
      </w:pPr>
      <w:bookmarkStart w:id="15" w:name="_Toc319328799"/>
      <w:r>
        <w:t>4.4</w:t>
      </w:r>
      <w:r>
        <w:tab/>
      </w:r>
      <w:r w:rsidR="001C28F7" w:rsidRPr="001C28F7">
        <w:t>Photos</w:t>
      </w:r>
      <w:bookmarkEnd w:id="15"/>
    </w:p>
    <w:p w14:paraId="609406E8" w14:textId="77777777" w:rsidR="009B201D" w:rsidRPr="00E31C1D" w:rsidRDefault="001C28F7" w:rsidP="00AA0AD4">
      <w:pPr>
        <w:jc w:val="both"/>
        <w:rPr>
          <w:rFonts w:ascii="Arial" w:hAnsi="Arial" w:cs="Arial"/>
          <w:sz w:val="22"/>
        </w:rPr>
      </w:pPr>
      <w:r w:rsidRPr="001C28F7">
        <w:rPr>
          <w:rFonts w:ascii="Arial" w:hAnsi="Arial" w:cs="Arial"/>
          <w:sz w:val="22"/>
        </w:rPr>
        <w:t>A file with photos of the Field can also be found in the Google Drive. These photos are free to use and the photo credits can be found in the name of the file. It is recommended that a point of attention at a management committee meeting to ask all projects to any photos of their projects to this file. For future photo additions it is helpful to save the file using the same format: DD/MMM/</w:t>
      </w:r>
      <w:proofErr w:type="spellStart"/>
      <w:r w:rsidRPr="001C28F7">
        <w:rPr>
          <w:rFonts w:ascii="Arial" w:hAnsi="Arial" w:cs="Arial"/>
          <w:sz w:val="22"/>
        </w:rPr>
        <w:t>YY_PhotoCredit_Name</w:t>
      </w:r>
      <w:proofErr w:type="spellEnd"/>
      <w:r w:rsidRPr="001C28F7">
        <w:rPr>
          <w:rFonts w:ascii="Arial" w:hAnsi="Arial" w:cs="Arial"/>
          <w:sz w:val="22"/>
        </w:rPr>
        <w:t>.</w:t>
      </w:r>
    </w:p>
    <w:p w14:paraId="29D9DBEF" w14:textId="77777777" w:rsidR="00835513" w:rsidRPr="00E31C1D" w:rsidRDefault="003002AB" w:rsidP="006C0F2A">
      <w:pPr>
        <w:pStyle w:val="Heading2"/>
      </w:pPr>
      <w:bookmarkStart w:id="16" w:name="_Toc319328800"/>
      <w:r>
        <w:t>4.5</w:t>
      </w:r>
      <w:r>
        <w:tab/>
      </w:r>
      <w:r w:rsidR="001C28F7" w:rsidRPr="001C28F7">
        <w:t>Contact list</w:t>
      </w:r>
      <w:bookmarkEnd w:id="16"/>
    </w:p>
    <w:p w14:paraId="25D717A6" w14:textId="5240AF79" w:rsidR="00957190" w:rsidRPr="00E31C1D" w:rsidRDefault="001C28F7" w:rsidP="00397D0F">
      <w:pPr>
        <w:jc w:val="both"/>
        <w:rPr>
          <w:rFonts w:ascii="Arial" w:hAnsi="Arial" w:cs="Arial"/>
          <w:sz w:val="22"/>
        </w:rPr>
      </w:pPr>
      <w:r w:rsidRPr="001C28F7">
        <w:rPr>
          <w:rFonts w:ascii="Arial" w:hAnsi="Arial" w:cs="Arial"/>
          <w:sz w:val="22"/>
        </w:rPr>
        <w:t>A contact list of all Field users as well as associated people can be found in the Google Drive</w:t>
      </w:r>
      <w:r w:rsidR="006C35B8" w:rsidRPr="00E31C1D">
        <w:rPr>
          <w:rFonts w:ascii="Arial" w:hAnsi="Arial" w:cs="Arial"/>
          <w:sz w:val="22"/>
        </w:rPr>
        <w:t xml:space="preserve">. </w:t>
      </w:r>
      <w:r w:rsidR="00957190" w:rsidRPr="00B73C11">
        <w:rPr>
          <w:rFonts w:ascii="Arial" w:hAnsi="Arial" w:cs="Arial"/>
          <w:sz w:val="22"/>
        </w:rPr>
        <w:t>This list</w:t>
      </w:r>
      <w:r w:rsidR="006C35B8" w:rsidRPr="00DA18FB">
        <w:rPr>
          <w:rFonts w:ascii="Arial" w:hAnsi="Arial" w:cs="Arial"/>
          <w:sz w:val="22"/>
        </w:rPr>
        <w:t xml:space="preserve"> is meant to be a living list and should be updated as need be. </w:t>
      </w:r>
      <w:r w:rsidR="00957190" w:rsidRPr="00DA18FB">
        <w:rPr>
          <w:rFonts w:ascii="Arial" w:hAnsi="Arial" w:cs="Arial"/>
          <w:sz w:val="22"/>
        </w:rPr>
        <w:t>A</w:t>
      </w:r>
      <w:r w:rsidR="00627105" w:rsidRPr="00A77D8B">
        <w:rPr>
          <w:rFonts w:ascii="Arial" w:hAnsi="Arial" w:cs="Arial"/>
          <w:sz w:val="22"/>
        </w:rPr>
        <w:t xml:space="preserve"> shareable </w:t>
      </w:r>
      <w:r w:rsidR="00957190" w:rsidRPr="00A77D8B">
        <w:rPr>
          <w:rFonts w:ascii="Arial" w:hAnsi="Arial" w:cs="Arial"/>
          <w:sz w:val="22"/>
        </w:rPr>
        <w:t xml:space="preserve">link to this </w:t>
      </w:r>
      <w:r w:rsidR="00957190" w:rsidRPr="00A77D8B">
        <w:rPr>
          <w:rFonts w:ascii="Arial" w:hAnsi="Arial" w:cs="Arial"/>
          <w:sz w:val="22"/>
        </w:rPr>
        <w:lastRenderedPageBreak/>
        <w:t>Google spreadsheet can be found</w:t>
      </w:r>
      <w:r w:rsidR="00F1398B" w:rsidRPr="00D85D72">
        <w:rPr>
          <w:rFonts w:ascii="Arial" w:hAnsi="Arial" w:cs="Arial"/>
          <w:sz w:val="22"/>
        </w:rPr>
        <w:t xml:space="preserve"> </w:t>
      </w:r>
      <w:r w:rsidR="00957190" w:rsidRPr="00DB523B">
        <w:rPr>
          <w:rFonts w:ascii="Arial" w:hAnsi="Arial" w:cs="Arial"/>
          <w:sz w:val="22"/>
        </w:rPr>
        <w:t>by clicking on the share icon at</w:t>
      </w:r>
      <w:r w:rsidRPr="001C28F7">
        <w:rPr>
          <w:rFonts w:ascii="Arial" w:hAnsi="Arial" w:cs="Arial"/>
          <w:sz w:val="22"/>
        </w:rPr>
        <w:t xml:space="preserve"> the top right of the Contact List. It is recommended that the secretary of the Field management committee take the responsibility to maintain this list on a bi-annual basis.</w:t>
      </w:r>
    </w:p>
    <w:p w14:paraId="47B2FB25" w14:textId="77777777" w:rsidR="00835513" w:rsidRPr="00E31C1D" w:rsidRDefault="003002AB" w:rsidP="006C0F2A">
      <w:pPr>
        <w:pStyle w:val="Heading2"/>
      </w:pPr>
      <w:bookmarkStart w:id="17" w:name="_Toc319328801"/>
      <w:r>
        <w:t>4.6</w:t>
      </w:r>
      <w:r>
        <w:tab/>
      </w:r>
      <w:r w:rsidR="001C28F7" w:rsidRPr="001C28F7">
        <w:t>Website</w:t>
      </w:r>
      <w:bookmarkEnd w:id="17"/>
    </w:p>
    <w:p w14:paraId="38598AFD" w14:textId="77777777" w:rsidR="001C28F7" w:rsidRDefault="001C28F7" w:rsidP="001C28F7">
      <w:pPr>
        <w:jc w:val="both"/>
        <w:rPr>
          <w:rFonts w:ascii="Arial" w:hAnsi="Arial" w:cs="Arial"/>
          <w:sz w:val="22"/>
        </w:rPr>
      </w:pPr>
      <w:r w:rsidRPr="001C28F7">
        <w:rPr>
          <w:rFonts w:ascii="Arial" w:hAnsi="Arial" w:cs="Arial"/>
          <w:sz w:val="22"/>
        </w:rPr>
        <w:t xml:space="preserve">The website of the Field can be accessed by using this </w:t>
      </w:r>
      <w:hyperlink r:id="rId14" w:history="1">
        <w:r w:rsidR="00D119F0">
          <w:rPr>
            <w:rStyle w:val="Hyperlink"/>
            <w:rFonts w:ascii="Arial" w:hAnsi="Arial" w:cs="Arial"/>
            <w:color w:val="3366FF"/>
            <w:sz w:val="22"/>
          </w:rPr>
          <w:t>li</w:t>
        </w:r>
        <w:r w:rsidR="00D119F0">
          <w:rPr>
            <w:rStyle w:val="Hyperlink"/>
            <w:rFonts w:ascii="Arial" w:hAnsi="Arial" w:cs="Arial"/>
            <w:color w:val="3366FF"/>
            <w:sz w:val="22"/>
          </w:rPr>
          <w:t>n</w:t>
        </w:r>
        <w:r w:rsidR="00D119F0">
          <w:rPr>
            <w:rStyle w:val="Hyperlink"/>
            <w:rFonts w:ascii="Arial" w:hAnsi="Arial" w:cs="Arial"/>
            <w:color w:val="3366FF"/>
            <w:sz w:val="22"/>
          </w:rPr>
          <w:t>k</w:t>
        </w:r>
      </w:hyperlink>
      <w:r w:rsidR="002C7568" w:rsidRPr="00E31C1D">
        <w:rPr>
          <w:rFonts w:ascii="Arial" w:hAnsi="Arial" w:cs="Arial"/>
          <w:sz w:val="22"/>
        </w:rPr>
        <w:t xml:space="preserve">. </w:t>
      </w:r>
      <w:r w:rsidR="00397D0F" w:rsidRPr="00B73C11">
        <w:rPr>
          <w:rFonts w:ascii="Arial" w:hAnsi="Arial" w:cs="Arial"/>
          <w:sz w:val="22"/>
        </w:rPr>
        <w:t>The role of the Field’s website is to provide</w:t>
      </w:r>
      <w:r w:rsidR="002C7568" w:rsidRPr="00DA18FB">
        <w:rPr>
          <w:rFonts w:ascii="Arial" w:hAnsi="Arial" w:cs="Arial"/>
          <w:sz w:val="22"/>
        </w:rPr>
        <w:t xml:space="preserve"> the Wageningen UR </w:t>
      </w:r>
      <w:r w:rsidR="00397D0F" w:rsidRPr="00DA18FB">
        <w:rPr>
          <w:rFonts w:ascii="Arial" w:hAnsi="Arial" w:cs="Arial"/>
          <w:sz w:val="22"/>
        </w:rPr>
        <w:t>community</w:t>
      </w:r>
      <w:r w:rsidR="00B82749" w:rsidRPr="00A77D8B">
        <w:rPr>
          <w:rFonts w:ascii="Arial" w:hAnsi="Arial" w:cs="Arial"/>
          <w:sz w:val="22"/>
        </w:rPr>
        <w:t xml:space="preserve"> and the wider public</w:t>
      </w:r>
      <w:r w:rsidR="00397D0F" w:rsidRPr="00A77D8B">
        <w:rPr>
          <w:rFonts w:ascii="Arial" w:hAnsi="Arial" w:cs="Arial"/>
          <w:sz w:val="22"/>
        </w:rPr>
        <w:t xml:space="preserve"> with information about the Field, its projects</w:t>
      </w:r>
      <w:r w:rsidR="00625B60">
        <w:rPr>
          <w:rFonts w:ascii="Arial" w:hAnsi="Arial" w:cs="Arial"/>
          <w:sz w:val="22"/>
        </w:rPr>
        <w:t>, management structure</w:t>
      </w:r>
      <w:r w:rsidR="002C7568" w:rsidRPr="00D85D72">
        <w:rPr>
          <w:rFonts w:ascii="Arial" w:hAnsi="Arial" w:cs="Arial"/>
          <w:sz w:val="22"/>
        </w:rPr>
        <w:t xml:space="preserve"> and a point of contact.</w:t>
      </w:r>
      <w:r w:rsidR="00397D0F" w:rsidRPr="00DB523B">
        <w:rPr>
          <w:rFonts w:ascii="Arial" w:hAnsi="Arial" w:cs="Arial"/>
          <w:sz w:val="22"/>
        </w:rPr>
        <w:t xml:space="preserve"> </w:t>
      </w:r>
    </w:p>
    <w:p w14:paraId="5E35EFDD" w14:textId="77777777" w:rsidR="00835513" w:rsidRPr="00E31C1D" w:rsidRDefault="001C28F7" w:rsidP="003002AB">
      <w:pPr>
        <w:pStyle w:val="Heading3"/>
      </w:pPr>
      <w:bookmarkStart w:id="18" w:name="_Toc319328802"/>
      <w:r w:rsidRPr="001C28F7">
        <w:t>Content</w:t>
      </w:r>
      <w:bookmarkEnd w:id="18"/>
    </w:p>
    <w:p w14:paraId="563FD6F6" w14:textId="3A774191" w:rsidR="00750B33" w:rsidRPr="00B73C11" w:rsidRDefault="001C28F7" w:rsidP="00397D0F">
      <w:pPr>
        <w:jc w:val="both"/>
        <w:rPr>
          <w:rFonts w:ascii="Arial" w:hAnsi="Arial" w:cs="Arial"/>
          <w:sz w:val="22"/>
        </w:rPr>
      </w:pPr>
      <w:r w:rsidRPr="001C28F7">
        <w:rPr>
          <w:rFonts w:ascii="Arial" w:hAnsi="Arial" w:cs="Arial"/>
          <w:sz w:val="22"/>
        </w:rPr>
        <w:t xml:space="preserve">The text of the website is saved in a word document in the Google drive. Changes to the document should be done using track changes so that it is easy to identify changes that need to be made on the website. </w:t>
      </w:r>
      <w:r w:rsidR="00032E4A">
        <w:rPr>
          <w:rFonts w:ascii="Arial" w:hAnsi="Arial" w:cs="Arial"/>
          <w:sz w:val="22"/>
        </w:rPr>
        <w:t xml:space="preserve">Changes should be send to the Chair of the Management Committee who will ask </w:t>
      </w:r>
      <w:hyperlink r:id="rId15" w:history="1">
        <w:r w:rsidR="00D119F0">
          <w:rPr>
            <w:rStyle w:val="Hyperlink"/>
            <w:rFonts w:ascii="Arial" w:hAnsi="Arial" w:cs="Arial"/>
            <w:sz w:val="22"/>
          </w:rPr>
          <w:t>onlinesupport@wur.nl</w:t>
        </w:r>
      </w:hyperlink>
      <w:r w:rsidR="00032E4A">
        <w:rPr>
          <w:rFonts w:ascii="Arial" w:hAnsi="Arial" w:cs="Arial"/>
          <w:sz w:val="22"/>
        </w:rPr>
        <w:t xml:space="preserve"> to implement them.</w:t>
      </w:r>
    </w:p>
    <w:p w14:paraId="4067F020" w14:textId="77777777" w:rsidR="002E6B53" w:rsidRPr="00B73C11" w:rsidRDefault="002E6B53" w:rsidP="00397D0F">
      <w:pPr>
        <w:jc w:val="both"/>
        <w:rPr>
          <w:rFonts w:ascii="Arial" w:hAnsi="Arial" w:cs="Arial"/>
          <w:sz w:val="22"/>
        </w:rPr>
      </w:pPr>
    </w:p>
    <w:p w14:paraId="6E73CCD8" w14:textId="77777777" w:rsidR="00BC270F" w:rsidRPr="00A77D8B" w:rsidRDefault="003002AB" w:rsidP="006C0F2A">
      <w:pPr>
        <w:pStyle w:val="Heading2"/>
      </w:pPr>
      <w:bookmarkStart w:id="19" w:name="_Toc319328804"/>
      <w:r>
        <w:t>4.7</w:t>
      </w:r>
      <w:r>
        <w:tab/>
      </w:r>
      <w:r w:rsidR="002C7568" w:rsidRPr="00DA18FB">
        <w:t xml:space="preserve">Additional </w:t>
      </w:r>
      <w:r w:rsidR="006803DB" w:rsidRPr="00DA18FB">
        <w:t>co</w:t>
      </w:r>
      <w:r w:rsidR="006803DB" w:rsidRPr="00A77D8B">
        <w:t>mmunication tools</w:t>
      </w:r>
      <w:bookmarkEnd w:id="19"/>
    </w:p>
    <w:p w14:paraId="6B8676C6" w14:textId="61438514" w:rsidR="00AB32D9" w:rsidRPr="00B73C11" w:rsidRDefault="00BC270F" w:rsidP="00AB32D9">
      <w:pPr>
        <w:jc w:val="both"/>
        <w:rPr>
          <w:rFonts w:ascii="Arial" w:hAnsi="Arial" w:cs="Arial"/>
          <w:sz w:val="22"/>
        </w:rPr>
      </w:pPr>
      <w:r w:rsidRPr="00D85D72">
        <w:rPr>
          <w:rFonts w:ascii="Arial" w:hAnsi="Arial" w:cs="Arial"/>
          <w:sz w:val="22"/>
        </w:rPr>
        <w:t>Campus Life Wageningen is a Facebook page that communicates what is happening on  Wageningen Campus. This is a useful communication tool when it comes to events or updates about the Field. Campus Life Wageningen can be accessed by usin</w:t>
      </w:r>
      <w:r w:rsidRPr="00DB523B">
        <w:rPr>
          <w:rFonts w:ascii="Arial" w:hAnsi="Arial" w:cs="Arial"/>
          <w:sz w:val="22"/>
        </w:rPr>
        <w:t xml:space="preserve">g this </w:t>
      </w:r>
      <w:hyperlink r:id="rId16" w:history="1">
        <w:r w:rsidR="00D119F0">
          <w:rPr>
            <w:rStyle w:val="Hyperlink"/>
            <w:rFonts w:ascii="Arial" w:hAnsi="Arial" w:cs="Arial"/>
            <w:color w:val="3366FF"/>
            <w:sz w:val="22"/>
          </w:rPr>
          <w:t>link</w:t>
        </w:r>
      </w:hyperlink>
      <w:r w:rsidRPr="00E31C1D">
        <w:rPr>
          <w:rFonts w:ascii="Arial" w:hAnsi="Arial" w:cs="Arial"/>
          <w:sz w:val="22"/>
        </w:rPr>
        <w:t>.</w:t>
      </w:r>
    </w:p>
    <w:p w14:paraId="208770F5" w14:textId="77777777" w:rsidR="00DC13D6" w:rsidRPr="00DA18FB" w:rsidRDefault="00DC13D6" w:rsidP="00397D0F">
      <w:pPr>
        <w:jc w:val="both"/>
        <w:rPr>
          <w:rFonts w:ascii="Arial" w:hAnsi="Arial" w:cs="Arial"/>
          <w:sz w:val="22"/>
        </w:rPr>
      </w:pPr>
    </w:p>
    <w:p w14:paraId="0705378E" w14:textId="4025727A" w:rsidR="006803DB" w:rsidRPr="00B73C11" w:rsidRDefault="00AB32D9" w:rsidP="00397D0F">
      <w:pPr>
        <w:jc w:val="both"/>
        <w:rPr>
          <w:rFonts w:ascii="Arial" w:hAnsi="Arial" w:cs="Arial"/>
          <w:sz w:val="22"/>
        </w:rPr>
      </w:pPr>
      <w:r w:rsidRPr="00DA18FB">
        <w:rPr>
          <w:rFonts w:ascii="Arial" w:hAnsi="Arial" w:cs="Arial"/>
          <w:sz w:val="22"/>
        </w:rPr>
        <w:t>The editors of Resource</w:t>
      </w:r>
      <w:r w:rsidR="00032E4A">
        <w:rPr>
          <w:rFonts w:ascii="Arial" w:hAnsi="Arial" w:cs="Arial"/>
          <w:sz w:val="22"/>
        </w:rPr>
        <w:t>, the independent WUR-magazine,</w:t>
      </w:r>
      <w:r w:rsidR="006803DB" w:rsidRPr="00A77D8B">
        <w:rPr>
          <w:rFonts w:ascii="Arial" w:hAnsi="Arial" w:cs="Arial"/>
          <w:sz w:val="22"/>
        </w:rPr>
        <w:t xml:space="preserve"> can be accessed by using this </w:t>
      </w:r>
      <w:hyperlink r:id="rId17" w:history="1">
        <w:r w:rsidR="00D119F0">
          <w:rPr>
            <w:rStyle w:val="Hyperlink"/>
            <w:rFonts w:ascii="Arial" w:hAnsi="Arial" w:cs="Arial"/>
            <w:color w:val="3366FF"/>
            <w:sz w:val="22"/>
          </w:rPr>
          <w:t>li</w:t>
        </w:r>
        <w:r w:rsidR="00D119F0">
          <w:rPr>
            <w:rStyle w:val="Hyperlink"/>
            <w:rFonts w:ascii="Arial" w:hAnsi="Arial" w:cs="Arial"/>
            <w:color w:val="3366FF"/>
            <w:sz w:val="22"/>
          </w:rPr>
          <w:t>n</w:t>
        </w:r>
        <w:r w:rsidR="00D119F0">
          <w:rPr>
            <w:rStyle w:val="Hyperlink"/>
            <w:rFonts w:ascii="Arial" w:hAnsi="Arial" w:cs="Arial"/>
            <w:color w:val="3366FF"/>
            <w:sz w:val="22"/>
          </w:rPr>
          <w:t>k</w:t>
        </w:r>
      </w:hyperlink>
      <w:r w:rsidR="00BC270F" w:rsidRPr="00E31C1D">
        <w:rPr>
          <w:rFonts w:ascii="Arial" w:hAnsi="Arial" w:cs="Arial"/>
          <w:sz w:val="22"/>
        </w:rPr>
        <w:t>.</w:t>
      </w:r>
    </w:p>
    <w:p w14:paraId="6E31002D" w14:textId="77777777" w:rsidR="00AB32D9" w:rsidRPr="00DA18FB" w:rsidRDefault="00AB32D9" w:rsidP="00397D0F">
      <w:pPr>
        <w:jc w:val="both"/>
        <w:rPr>
          <w:rFonts w:ascii="Arial" w:hAnsi="Arial" w:cs="Arial"/>
          <w:sz w:val="22"/>
        </w:rPr>
      </w:pPr>
    </w:p>
    <w:p w14:paraId="68E0A406" w14:textId="77777777" w:rsidR="00CF348F" w:rsidRPr="00E31C1D" w:rsidRDefault="00AB32D9" w:rsidP="00CF348F">
      <w:pPr>
        <w:jc w:val="both"/>
        <w:rPr>
          <w:rFonts w:ascii="Arial" w:hAnsi="Arial" w:cs="Arial"/>
          <w:sz w:val="22"/>
        </w:rPr>
      </w:pPr>
      <w:r w:rsidRPr="00DA18FB">
        <w:rPr>
          <w:rFonts w:ascii="Arial" w:hAnsi="Arial" w:cs="Arial"/>
          <w:sz w:val="22"/>
        </w:rPr>
        <w:t xml:space="preserve">Additional </w:t>
      </w:r>
      <w:r w:rsidR="00B86BA3" w:rsidRPr="00A77D8B">
        <w:rPr>
          <w:rFonts w:ascii="Arial" w:hAnsi="Arial" w:cs="Arial"/>
          <w:sz w:val="22"/>
        </w:rPr>
        <w:t>Facebook and T</w:t>
      </w:r>
      <w:r w:rsidRPr="00A77D8B">
        <w:rPr>
          <w:rFonts w:ascii="Arial" w:hAnsi="Arial" w:cs="Arial"/>
          <w:sz w:val="22"/>
        </w:rPr>
        <w:t>witter accounts that can b</w:t>
      </w:r>
      <w:r w:rsidRPr="00D85D72">
        <w:rPr>
          <w:rFonts w:ascii="Arial" w:hAnsi="Arial" w:cs="Arial"/>
          <w:sz w:val="22"/>
        </w:rPr>
        <w:t xml:space="preserve">e helpful when communicating information about the Field to the wider Wageningen UR audience </w:t>
      </w:r>
      <w:r w:rsidR="00033DCD" w:rsidRPr="00DB523B">
        <w:rPr>
          <w:rFonts w:ascii="Arial" w:hAnsi="Arial" w:cs="Arial"/>
          <w:sz w:val="22"/>
        </w:rPr>
        <w:t>can be accessed by using the links below.</w:t>
      </w:r>
    </w:p>
    <w:p w14:paraId="0D0166C1" w14:textId="77777777" w:rsidR="00CF348F" w:rsidRPr="00E31C1D" w:rsidRDefault="009E11D2" w:rsidP="00CF348F">
      <w:pPr>
        <w:pStyle w:val="ListParagraph"/>
        <w:numPr>
          <w:ilvl w:val="0"/>
          <w:numId w:val="11"/>
        </w:numPr>
        <w:jc w:val="both"/>
        <w:rPr>
          <w:rStyle w:val="Hyperlink"/>
          <w:rFonts w:ascii="Arial" w:hAnsi="Arial" w:cs="Arial"/>
          <w:color w:val="auto"/>
          <w:sz w:val="22"/>
          <w:u w:val="none"/>
        </w:rPr>
      </w:pPr>
      <w:hyperlink r:id="rId18" w:history="1">
        <w:r w:rsidR="00D119F0">
          <w:rPr>
            <w:rStyle w:val="Hyperlink"/>
            <w:rFonts w:ascii="Arial" w:hAnsi="Arial" w:cs="Arial"/>
            <w:color w:val="3366FF"/>
            <w:sz w:val="22"/>
          </w:rPr>
          <w:t xml:space="preserve">Wageningen University - </w:t>
        </w:r>
        <w:r w:rsidR="00D119F0">
          <w:rPr>
            <w:rStyle w:val="Hyperlink"/>
            <w:rFonts w:ascii="Arial" w:hAnsi="Arial" w:cs="Arial"/>
            <w:i/>
            <w:color w:val="3366FF"/>
            <w:sz w:val="22"/>
          </w:rPr>
          <w:t>Facebook</w:t>
        </w:r>
      </w:hyperlink>
    </w:p>
    <w:p w14:paraId="09CFB529" w14:textId="77777777" w:rsidR="002C7568" w:rsidRPr="00E31C1D" w:rsidRDefault="009E11D2" w:rsidP="00CF348F">
      <w:pPr>
        <w:pStyle w:val="ListParagraph"/>
        <w:numPr>
          <w:ilvl w:val="0"/>
          <w:numId w:val="11"/>
        </w:numPr>
        <w:jc w:val="both"/>
        <w:rPr>
          <w:rFonts w:ascii="Arial" w:hAnsi="Arial" w:cs="Arial"/>
          <w:sz w:val="22"/>
        </w:rPr>
      </w:pPr>
      <w:hyperlink r:id="rId19" w:history="1">
        <w:r w:rsidR="00D119F0">
          <w:rPr>
            <w:rStyle w:val="Hyperlink"/>
            <w:rFonts w:ascii="Arial" w:hAnsi="Arial" w:cs="Arial"/>
            <w:color w:val="3366FF"/>
            <w:sz w:val="22"/>
          </w:rPr>
          <w:t>Wageningen UR (University &amp;</w:t>
        </w:r>
        <w:r w:rsidR="00D119F0">
          <w:rPr>
            <w:rStyle w:val="Hyperlink"/>
            <w:rFonts w:ascii="Arial" w:hAnsi="Arial" w:cs="Arial"/>
            <w:color w:val="3366FF"/>
            <w:sz w:val="22"/>
          </w:rPr>
          <w:t xml:space="preserve"> </w:t>
        </w:r>
        <w:r w:rsidR="00D119F0">
          <w:rPr>
            <w:rStyle w:val="Hyperlink"/>
            <w:rFonts w:ascii="Arial" w:hAnsi="Arial" w:cs="Arial"/>
            <w:color w:val="3366FF"/>
            <w:sz w:val="22"/>
          </w:rPr>
          <w:t>research Centre) - Facebook</w:t>
        </w:r>
      </w:hyperlink>
    </w:p>
    <w:p w14:paraId="00659E78" w14:textId="77777777" w:rsidR="00820EE7" w:rsidRPr="00E31C1D" w:rsidRDefault="001C28F7" w:rsidP="00397D0F">
      <w:pPr>
        <w:pStyle w:val="ListParagraph"/>
        <w:numPr>
          <w:ilvl w:val="0"/>
          <w:numId w:val="3"/>
        </w:numPr>
        <w:jc w:val="both"/>
        <w:rPr>
          <w:rFonts w:ascii="Arial" w:hAnsi="Arial" w:cs="Arial"/>
          <w:sz w:val="22"/>
        </w:rPr>
      </w:pPr>
      <w:r w:rsidRPr="001C28F7">
        <w:rPr>
          <w:rFonts w:ascii="Arial" w:hAnsi="Arial" w:cs="Arial"/>
          <w:sz w:val="22"/>
        </w:rPr>
        <w:t xml:space="preserve">Wageningen UR </w:t>
      </w:r>
      <w:hyperlink r:id="rId20" w:history="1">
        <w:r w:rsidR="00D119F0">
          <w:rPr>
            <w:rStyle w:val="Hyperlink"/>
            <w:rFonts w:ascii="Arial" w:hAnsi="Arial" w:cs="Arial"/>
            <w:color w:val="3366FF"/>
            <w:sz w:val="22"/>
          </w:rPr>
          <w:t>@</w:t>
        </w:r>
        <w:proofErr w:type="spellStart"/>
        <w:r w:rsidR="00D119F0">
          <w:rPr>
            <w:rStyle w:val="Hyperlink"/>
            <w:rFonts w:ascii="Arial" w:hAnsi="Arial" w:cs="Arial"/>
            <w:color w:val="3366FF"/>
            <w:sz w:val="22"/>
          </w:rPr>
          <w:t>WageningenUR</w:t>
        </w:r>
        <w:proofErr w:type="spellEnd"/>
      </w:hyperlink>
    </w:p>
    <w:p w14:paraId="557D1A63" w14:textId="77777777" w:rsidR="00174E2E" w:rsidRPr="00E31C1D" w:rsidRDefault="001C28F7" w:rsidP="00397D0F">
      <w:pPr>
        <w:pStyle w:val="ListParagraph"/>
        <w:numPr>
          <w:ilvl w:val="0"/>
          <w:numId w:val="3"/>
        </w:numPr>
        <w:jc w:val="both"/>
        <w:rPr>
          <w:rFonts w:ascii="Arial" w:hAnsi="Arial" w:cs="Arial"/>
          <w:sz w:val="22"/>
        </w:rPr>
      </w:pPr>
      <w:r w:rsidRPr="001C28F7">
        <w:rPr>
          <w:rFonts w:ascii="Arial" w:hAnsi="Arial" w:cs="Arial"/>
          <w:sz w:val="22"/>
        </w:rPr>
        <w:t xml:space="preserve">Wageningen University </w:t>
      </w:r>
      <w:hyperlink r:id="rId21" w:history="1">
        <w:r w:rsidR="00D119F0">
          <w:rPr>
            <w:rStyle w:val="Hyperlink"/>
            <w:rFonts w:ascii="Arial" w:hAnsi="Arial" w:cs="Arial"/>
            <w:color w:val="3366FF"/>
            <w:sz w:val="22"/>
          </w:rPr>
          <w:t>@</w:t>
        </w:r>
        <w:proofErr w:type="spellStart"/>
        <w:r w:rsidR="00D119F0">
          <w:rPr>
            <w:rStyle w:val="Hyperlink"/>
            <w:rFonts w:ascii="Arial" w:hAnsi="Arial" w:cs="Arial"/>
            <w:color w:val="3366FF"/>
            <w:sz w:val="22"/>
          </w:rPr>
          <w:t>UniWageningen</w:t>
        </w:r>
        <w:proofErr w:type="spellEnd"/>
      </w:hyperlink>
    </w:p>
    <w:p w14:paraId="3B6A3C08" w14:textId="77777777" w:rsidR="00820EE7" w:rsidRPr="00E31C1D" w:rsidRDefault="001C28F7" w:rsidP="00397D0F">
      <w:pPr>
        <w:pStyle w:val="ListParagraph"/>
        <w:numPr>
          <w:ilvl w:val="0"/>
          <w:numId w:val="3"/>
        </w:numPr>
        <w:jc w:val="both"/>
        <w:rPr>
          <w:rFonts w:ascii="Arial" w:hAnsi="Arial" w:cs="Arial"/>
          <w:sz w:val="22"/>
        </w:rPr>
      </w:pPr>
      <w:r w:rsidRPr="001C28F7">
        <w:rPr>
          <w:rFonts w:ascii="Arial" w:hAnsi="Arial" w:cs="Arial"/>
          <w:sz w:val="22"/>
        </w:rPr>
        <w:t xml:space="preserve">Wageningen UR Int. </w:t>
      </w:r>
      <w:hyperlink r:id="rId22" w:history="1">
        <w:r w:rsidR="00D119F0">
          <w:rPr>
            <w:rStyle w:val="Hyperlink"/>
            <w:rFonts w:ascii="Arial" w:hAnsi="Arial" w:cs="Arial"/>
            <w:color w:val="3366FF"/>
            <w:sz w:val="22"/>
          </w:rPr>
          <w:t>@</w:t>
        </w:r>
        <w:proofErr w:type="spellStart"/>
        <w:r w:rsidR="00D119F0">
          <w:rPr>
            <w:rStyle w:val="Hyperlink"/>
            <w:rFonts w:ascii="Arial" w:hAnsi="Arial" w:cs="Arial"/>
            <w:color w:val="3366FF"/>
            <w:sz w:val="22"/>
          </w:rPr>
          <w:t>WageningenINT</w:t>
        </w:r>
        <w:proofErr w:type="spellEnd"/>
      </w:hyperlink>
    </w:p>
    <w:p w14:paraId="758DCEA1" w14:textId="77777777" w:rsidR="002C7568" w:rsidRPr="00E31C1D" w:rsidRDefault="002C7568" w:rsidP="00397D0F">
      <w:pPr>
        <w:jc w:val="both"/>
        <w:rPr>
          <w:rFonts w:ascii="Arial" w:hAnsi="Arial" w:cs="Arial"/>
          <w:sz w:val="22"/>
        </w:rPr>
      </w:pPr>
    </w:p>
    <w:p w14:paraId="5C3CDA84" w14:textId="77777777" w:rsidR="002C7568" w:rsidRPr="00E31C1D" w:rsidRDefault="002C7568" w:rsidP="00397D0F">
      <w:pPr>
        <w:jc w:val="both"/>
        <w:rPr>
          <w:rFonts w:ascii="Arial" w:hAnsi="Arial" w:cs="Arial"/>
          <w:sz w:val="22"/>
        </w:rPr>
      </w:pPr>
      <w:bookmarkStart w:id="20" w:name="_GoBack"/>
      <w:bookmarkEnd w:id="20"/>
    </w:p>
    <w:p w14:paraId="2597E6AD" w14:textId="77777777" w:rsidR="001349A2" w:rsidRPr="00E31C1D" w:rsidRDefault="001C28F7">
      <w:pPr>
        <w:rPr>
          <w:rFonts w:ascii="Arial" w:hAnsi="Arial" w:cs="Arial"/>
          <w:b/>
          <w:color w:val="000000"/>
          <w:kern w:val="2"/>
        </w:rPr>
      </w:pPr>
      <w:r w:rsidRPr="001C28F7">
        <w:rPr>
          <w:rFonts w:ascii="Arial" w:hAnsi="Arial" w:cs="Arial"/>
          <w:b/>
          <w:color w:val="000000"/>
          <w:kern w:val="2"/>
        </w:rPr>
        <w:br w:type="page"/>
      </w:r>
    </w:p>
    <w:p w14:paraId="4F7943D4" w14:textId="77777777" w:rsidR="001349A2" w:rsidRPr="00E31C1D" w:rsidRDefault="001C28F7" w:rsidP="001349A2">
      <w:pPr>
        <w:rPr>
          <w:rFonts w:ascii="Arial" w:hAnsi="Arial" w:cs="Arial"/>
          <w:b/>
          <w:sz w:val="22"/>
          <w:szCs w:val="22"/>
          <w:lang w:val="nl-NL"/>
        </w:rPr>
      </w:pPr>
      <w:r w:rsidRPr="001C28F7">
        <w:rPr>
          <w:rFonts w:ascii="Arial" w:hAnsi="Arial" w:cs="Arial"/>
          <w:b/>
          <w:sz w:val="22"/>
          <w:szCs w:val="22"/>
          <w:lang w:val="nl-NL"/>
        </w:rPr>
        <w:lastRenderedPageBreak/>
        <w:t>Annex 1: Openbaar versus privaat terrein op Wageningen Campus</w:t>
      </w:r>
    </w:p>
    <w:p w14:paraId="7A2BF2B4" w14:textId="77777777" w:rsidR="001349A2" w:rsidRPr="00E31C1D" w:rsidRDefault="001349A2" w:rsidP="001349A2">
      <w:pPr>
        <w:rPr>
          <w:rFonts w:ascii="Arial" w:hAnsi="Arial" w:cs="Arial"/>
          <w:b/>
          <w:sz w:val="22"/>
          <w:szCs w:val="22"/>
          <w:lang w:val="nl-NL"/>
        </w:rPr>
      </w:pPr>
    </w:p>
    <w:p w14:paraId="030AE9AB" w14:textId="77777777" w:rsidR="001C28F7" w:rsidRPr="001C28F7" w:rsidRDefault="001C28F7" w:rsidP="001C28F7">
      <w:pPr>
        <w:pStyle w:val="ListParagraph"/>
        <w:numPr>
          <w:ilvl w:val="0"/>
          <w:numId w:val="29"/>
        </w:numPr>
        <w:contextualSpacing w:val="0"/>
        <w:jc w:val="both"/>
        <w:rPr>
          <w:rFonts w:ascii="Arial" w:hAnsi="Arial" w:cs="Arial"/>
          <w:sz w:val="20"/>
          <w:lang w:val="nl-NL"/>
        </w:rPr>
      </w:pPr>
      <w:r w:rsidRPr="001C28F7">
        <w:rPr>
          <w:rFonts w:ascii="Arial" w:hAnsi="Arial" w:cs="Arial"/>
          <w:sz w:val="20"/>
          <w:lang w:val="nl-NL"/>
        </w:rPr>
        <w:t>Alles wat rood is gearceerd is privaat terrein. Medewerkers van Wageningen UR mogen in deze gebieden altijd personen staande houden, waarvan zij vermoeden dat deze niet gerechtigd zijn/ geen toestemming hebben zich in op dat terrein te bevinden;</w:t>
      </w:r>
    </w:p>
    <w:p w14:paraId="54B2E56A" w14:textId="77777777" w:rsidR="001C28F7" w:rsidRPr="001C28F7" w:rsidRDefault="001C28F7" w:rsidP="001C28F7">
      <w:pPr>
        <w:pStyle w:val="ListParagraph"/>
        <w:ind w:left="360"/>
        <w:contextualSpacing w:val="0"/>
        <w:jc w:val="both"/>
        <w:rPr>
          <w:rFonts w:ascii="Arial" w:hAnsi="Arial" w:cs="Arial"/>
          <w:sz w:val="20"/>
          <w:lang w:val="nl-NL"/>
        </w:rPr>
      </w:pPr>
    </w:p>
    <w:p w14:paraId="6E17F85C" w14:textId="77777777" w:rsidR="001C28F7" w:rsidRPr="001C28F7" w:rsidRDefault="001C28F7" w:rsidP="001C28F7">
      <w:pPr>
        <w:pStyle w:val="ListParagraph"/>
        <w:numPr>
          <w:ilvl w:val="0"/>
          <w:numId w:val="29"/>
        </w:numPr>
        <w:contextualSpacing w:val="0"/>
        <w:jc w:val="both"/>
        <w:rPr>
          <w:rFonts w:ascii="Arial" w:hAnsi="Arial" w:cs="Arial"/>
          <w:sz w:val="20"/>
          <w:lang w:val="nl-NL"/>
        </w:rPr>
      </w:pPr>
      <w:r w:rsidRPr="001C28F7">
        <w:rPr>
          <w:rFonts w:ascii="Arial" w:hAnsi="Arial" w:cs="Arial"/>
          <w:sz w:val="20"/>
          <w:lang w:val="nl-NL"/>
        </w:rPr>
        <w:t>Alles wat oranje en groen is gearceerd, is het publiek toegankelijke gebied ofwel openbare terrein van Wageningen Campus.</w:t>
      </w:r>
    </w:p>
    <w:p w14:paraId="289FE4FF" w14:textId="77777777" w:rsidR="001C28F7" w:rsidRPr="001C28F7" w:rsidRDefault="001C28F7" w:rsidP="001C28F7">
      <w:pPr>
        <w:jc w:val="both"/>
        <w:rPr>
          <w:rFonts w:ascii="Arial" w:hAnsi="Arial" w:cs="Arial"/>
          <w:sz w:val="20"/>
          <w:lang w:val="nl-NL"/>
        </w:rPr>
      </w:pPr>
    </w:p>
    <w:p w14:paraId="1920E2FB" w14:textId="77777777" w:rsidR="001C28F7" w:rsidRPr="001C28F7" w:rsidRDefault="001C28F7" w:rsidP="001C28F7">
      <w:pPr>
        <w:pStyle w:val="ListParagraph"/>
        <w:numPr>
          <w:ilvl w:val="0"/>
          <w:numId w:val="29"/>
        </w:numPr>
        <w:contextualSpacing w:val="0"/>
        <w:jc w:val="both"/>
        <w:rPr>
          <w:rFonts w:ascii="Arial" w:hAnsi="Arial" w:cs="Arial"/>
          <w:sz w:val="20"/>
          <w:lang w:val="nl-NL"/>
        </w:rPr>
      </w:pPr>
      <w:r w:rsidRPr="001C28F7">
        <w:rPr>
          <w:rFonts w:ascii="Arial" w:hAnsi="Arial" w:cs="Arial"/>
          <w:sz w:val="20"/>
          <w:lang w:val="nl-NL"/>
        </w:rPr>
        <w:t>Het oranje gebied is beperkt openbaar terrein. Na sluitingstijd van de gebouwen mogen zich daar alleen personen bevinden, die daarvoor toestemming hebben gekregen van een mandaathouder en/of locatiemanager c.q. parkmanager.</w:t>
      </w:r>
    </w:p>
    <w:p w14:paraId="1DB07095" w14:textId="77777777" w:rsidR="001C28F7" w:rsidRPr="001C28F7" w:rsidRDefault="001C28F7" w:rsidP="001C28F7">
      <w:pPr>
        <w:jc w:val="both"/>
        <w:rPr>
          <w:rFonts w:ascii="Arial" w:hAnsi="Arial" w:cs="Arial"/>
          <w:sz w:val="20"/>
          <w:lang w:val="nl-NL"/>
        </w:rPr>
      </w:pPr>
    </w:p>
    <w:p w14:paraId="14DBBCDA" w14:textId="77777777" w:rsidR="001C28F7" w:rsidRPr="001C28F7" w:rsidRDefault="001C28F7" w:rsidP="001C28F7">
      <w:pPr>
        <w:pStyle w:val="ListParagraph"/>
        <w:numPr>
          <w:ilvl w:val="0"/>
          <w:numId w:val="29"/>
        </w:numPr>
        <w:contextualSpacing w:val="0"/>
        <w:jc w:val="both"/>
        <w:rPr>
          <w:rFonts w:ascii="Arial" w:hAnsi="Arial" w:cs="Arial"/>
          <w:sz w:val="20"/>
          <w:lang w:val="nl-NL"/>
        </w:rPr>
      </w:pPr>
      <w:r w:rsidRPr="001C28F7">
        <w:rPr>
          <w:rFonts w:ascii="Arial" w:hAnsi="Arial" w:cs="Arial"/>
          <w:sz w:val="20"/>
          <w:lang w:val="nl-NL"/>
        </w:rPr>
        <w:t>Wat groene is gearceerd is openbaar terrein, waar iedereen mag verblijven tussen 6.00 – 24.00 uur als men zich aan de algemene regels houdt. Tussen 24.00 – 6.00 uur is het gebruik formeel beperkt tot ‘doorreis’. Voor georganiseerde activiteiten is toestemming nodig van de parkmanager. Deze regels worden gecontroleerd door de surveillancedienst c.q. het team handhaving van de gemeente.</w:t>
      </w:r>
    </w:p>
    <w:p w14:paraId="4CE8BDED" w14:textId="77777777" w:rsidR="001C28F7" w:rsidRPr="001C28F7" w:rsidRDefault="001C28F7" w:rsidP="001C28F7">
      <w:pPr>
        <w:jc w:val="both"/>
        <w:rPr>
          <w:rFonts w:ascii="Arial" w:hAnsi="Arial" w:cs="Arial"/>
          <w:sz w:val="20"/>
          <w:lang w:val="nl-NL"/>
        </w:rPr>
      </w:pPr>
    </w:p>
    <w:p w14:paraId="17CB18EC" w14:textId="77777777" w:rsidR="001C28F7" w:rsidRPr="001C28F7" w:rsidRDefault="001C28F7" w:rsidP="001C28F7">
      <w:pPr>
        <w:pStyle w:val="ListParagraph"/>
        <w:numPr>
          <w:ilvl w:val="0"/>
          <w:numId w:val="29"/>
        </w:numPr>
        <w:contextualSpacing w:val="0"/>
        <w:jc w:val="both"/>
        <w:rPr>
          <w:rFonts w:ascii="Arial" w:hAnsi="Arial" w:cs="Arial"/>
          <w:sz w:val="20"/>
          <w:lang w:val="nl-NL"/>
        </w:rPr>
      </w:pPr>
      <w:r w:rsidRPr="001C28F7">
        <w:rPr>
          <w:rFonts w:ascii="Arial" w:hAnsi="Arial" w:cs="Arial"/>
          <w:sz w:val="20"/>
          <w:lang w:val="nl-NL"/>
        </w:rPr>
        <w:t>De zuidelijke bouwstrook wordt gezien als gebied in ontwikkeling. Bij verkoop/ verhuur van kavels wordt het oranje gedeelte ‘rood’ m.u.v. Campus Plaza, dat, gezien de beoogde functies (studenthuisvesting, winkeltjes) als openbaar terrein (‘groen’) wordt aangemerkt.</w:t>
      </w:r>
    </w:p>
    <w:p w14:paraId="6587D7D2" w14:textId="77777777" w:rsidR="001C28F7" w:rsidRPr="001C28F7" w:rsidRDefault="001C28F7" w:rsidP="001C28F7">
      <w:pPr>
        <w:jc w:val="both"/>
        <w:rPr>
          <w:rFonts w:ascii="Arial" w:hAnsi="Arial" w:cs="Arial"/>
          <w:sz w:val="20"/>
          <w:lang w:val="nl-NL"/>
        </w:rPr>
      </w:pPr>
    </w:p>
    <w:p w14:paraId="276F7513" w14:textId="77777777" w:rsidR="001C28F7" w:rsidRPr="001C28F7" w:rsidRDefault="001C28F7" w:rsidP="001C28F7">
      <w:pPr>
        <w:pStyle w:val="ListParagraph"/>
        <w:numPr>
          <w:ilvl w:val="0"/>
          <w:numId w:val="29"/>
        </w:numPr>
        <w:contextualSpacing w:val="0"/>
        <w:jc w:val="both"/>
        <w:rPr>
          <w:rFonts w:ascii="Arial" w:hAnsi="Arial" w:cs="Arial"/>
          <w:sz w:val="20"/>
          <w:lang w:val="nl-NL"/>
        </w:rPr>
      </w:pPr>
      <w:r w:rsidRPr="001C28F7">
        <w:rPr>
          <w:rFonts w:ascii="Arial" w:hAnsi="Arial" w:cs="Arial"/>
          <w:sz w:val="20"/>
          <w:lang w:val="nl-NL"/>
        </w:rPr>
        <w:t xml:space="preserve">Het terrein aan de andere kant van de Mansholtlaan is voldoende afgebakend om als privaat terrein te worden aangemerkt. </w:t>
      </w:r>
    </w:p>
    <w:p w14:paraId="79EB0EF3" w14:textId="77777777" w:rsidR="001C28F7" w:rsidRPr="001C28F7" w:rsidRDefault="001C28F7" w:rsidP="001C28F7">
      <w:pPr>
        <w:jc w:val="both"/>
        <w:rPr>
          <w:rFonts w:ascii="Arial" w:hAnsi="Arial" w:cs="Arial"/>
          <w:sz w:val="20"/>
          <w:lang w:val="nl-NL"/>
        </w:rPr>
      </w:pPr>
    </w:p>
    <w:p w14:paraId="49A97132" w14:textId="77777777" w:rsidR="001C28F7" w:rsidRDefault="001C28F7" w:rsidP="001C28F7">
      <w:pPr>
        <w:pStyle w:val="ListParagraph"/>
        <w:numPr>
          <w:ilvl w:val="0"/>
          <w:numId w:val="29"/>
        </w:numPr>
        <w:contextualSpacing w:val="0"/>
        <w:jc w:val="both"/>
        <w:rPr>
          <w:rFonts w:ascii="Arial" w:hAnsi="Arial" w:cs="Arial"/>
          <w:sz w:val="20"/>
          <w:lang w:val="nl-NL"/>
        </w:rPr>
      </w:pPr>
      <w:r w:rsidRPr="001C28F7">
        <w:rPr>
          <w:rFonts w:ascii="Arial" w:hAnsi="Arial" w:cs="Arial"/>
          <w:sz w:val="20"/>
          <w:lang w:val="nl-NL"/>
        </w:rPr>
        <w:t xml:space="preserve">Het gebouw van het Sports Centre de Bongerd (SCB) en de directe omgeving daarvan is privaat terrein, de directe toegangswegen zijn openbaar en het overige terrein (parkeerplaatsen en groenvoorziening) is beperkt openbaar. Het operationeel parkmanagement van de sportvelden is belegd bij hoofd SCB. </w:t>
      </w:r>
    </w:p>
    <w:p w14:paraId="04685AD1" w14:textId="77777777" w:rsidR="00A61C8F" w:rsidRPr="00B73C11" w:rsidRDefault="00A61C8F" w:rsidP="00A61C8F">
      <w:pPr>
        <w:jc w:val="both"/>
        <w:rPr>
          <w:rFonts w:ascii="Arial" w:hAnsi="Arial" w:cs="Arial"/>
          <w:sz w:val="20"/>
          <w:lang w:val="nl-NL"/>
        </w:rPr>
      </w:pPr>
    </w:p>
    <w:p w14:paraId="3270BAA0" w14:textId="77777777" w:rsidR="00A61C8F" w:rsidRPr="00DA18FB" w:rsidRDefault="00A61C8F" w:rsidP="00A61C8F">
      <w:pPr>
        <w:pStyle w:val="ListParagraph"/>
        <w:numPr>
          <w:ilvl w:val="0"/>
          <w:numId w:val="29"/>
        </w:numPr>
        <w:contextualSpacing w:val="0"/>
        <w:jc w:val="both"/>
        <w:rPr>
          <w:rFonts w:ascii="Arial" w:hAnsi="Arial" w:cs="Arial"/>
          <w:sz w:val="20"/>
          <w:lang w:val="nl-NL"/>
        </w:rPr>
      </w:pPr>
    </w:p>
    <w:p w14:paraId="29B45688" w14:textId="77777777" w:rsidR="001349A2" w:rsidRPr="00E31C1D" w:rsidRDefault="001151DD" w:rsidP="001349A2">
      <w:pPr>
        <w:pStyle w:val="ListParagraph"/>
        <w:ind w:left="360"/>
        <w:jc w:val="right"/>
        <w:rPr>
          <w:rFonts w:ascii="Arial" w:hAnsi="Arial" w:cs="Arial"/>
          <w:sz w:val="22"/>
        </w:rPr>
      </w:pPr>
      <w:r>
        <w:rPr>
          <w:rFonts w:ascii="Arial" w:hAnsi="Arial" w:cs="Arial"/>
          <w:noProof/>
          <w:sz w:val="22"/>
          <w:lang w:val="en-GB" w:eastAsia="en-GB"/>
        </w:rPr>
        <w:drawing>
          <wp:inline distT="0" distB="0" distL="0" distR="0" wp14:anchorId="775073F9" wp14:editId="647E072C">
            <wp:extent cx="5186768" cy="3888528"/>
            <wp:effectExtent l="0" t="0" r="0" b="0"/>
            <wp:docPr id="5" name="Picture 5" descr="Macintosh HD:Users:blairvanpelt:Desktop:Presentation2: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lairvanpelt:Desktop:Presentation2:Slide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6768" cy="3888528"/>
                    </a:xfrm>
                    <a:prstGeom prst="rect">
                      <a:avLst/>
                    </a:prstGeom>
                    <a:noFill/>
                    <a:ln>
                      <a:noFill/>
                    </a:ln>
                  </pic:spPr>
                </pic:pic>
              </a:graphicData>
            </a:graphic>
          </wp:inline>
        </w:drawing>
      </w:r>
    </w:p>
    <w:p w14:paraId="0668610C" w14:textId="77777777" w:rsidR="00625B60" w:rsidRDefault="00625B60">
      <w:pPr>
        <w:rPr>
          <w:rFonts w:ascii="Arial" w:hAnsi="Arial" w:cs="Arial"/>
          <w:sz w:val="22"/>
        </w:rPr>
      </w:pPr>
      <w:r>
        <w:rPr>
          <w:rFonts w:ascii="Arial" w:hAnsi="Arial" w:cs="Arial"/>
          <w:sz w:val="22"/>
        </w:rPr>
        <w:br w:type="page"/>
      </w:r>
    </w:p>
    <w:p w14:paraId="6D5FC154" w14:textId="77777777" w:rsidR="004E4EE8" w:rsidRPr="00B73C11" w:rsidRDefault="00625B60" w:rsidP="000E36CC">
      <w:pPr>
        <w:rPr>
          <w:rFonts w:ascii="Arial" w:hAnsi="Arial" w:cs="Arial"/>
          <w:sz w:val="22"/>
        </w:rPr>
      </w:pPr>
      <w:r>
        <w:rPr>
          <w:rFonts w:ascii="Arial" w:hAnsi="Arial" w:cs="Arial"/>
          <w:noProof/>
          <w:sz w:val="22"/>
          <w:lang w:val="en-GB" w:eastAsia="en-GB"/>
        </w:rPr>
        <w:lastRenderedPageBreak/>
        <w:drawing>
          <wp:inline distT="0" distB="0" distL="0" distR="0" wp14:anchorId="51E61C98" wp14:editId="03E3C57E">
            <wp:extent cx="5852160" cy="38231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852160" cy="3823155"/>
                    </a:xfrm>
                    <a:prstGeom prst="rect">
                      <a:avLst/>
                    </a:prstGeom>
                    <a:noFill/>
                    <a:ln w="9525">
                      <a:noFill/>
                      <a:miter lim="800000"/>
                      <a:headEnd/>
                      <a:tailEnd/>
                    </a:ln>
                  </pic:spPr>
                </pic:pic>
              </a:graphicData>
            </a:graphic>
          </wp:inline>
        </w:drawing>
      </w:r>
    </w:p>
    <w:sectPr w:rsidR="004E4EE8" w:rsidRPr="00B73C11" w:rsidSect="00A26424">
      <w:headerReference w:type="even" r:id="rId25"/>
      <w:headerReference w:type="default" r:id="rId26"/>
      <w:footerReference w:type="even" r:id="rId27"/>
      <w:footerReference w:type="default" r:id="rId28"/>
      <w:headerReference w:type="first" r:id="rId29"/>
      <w:footerReference w:type="first" r:id="rId30"/>
      <w:pgSz w:w="11906" w:h="16838"/>
      <w:pgMar w:top="1417" w:right="1250" w:bottom="1417" w:left="1440" w:header="709" w:footer="709"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16A57" w14:textId="77777777" w:rsidR="00B76B69" w:rsidRDefault="00B76B69" w:rsidP="008863E4">
      <w:r>
        <w:separator/>
      </w:r>
    </w:p>
  </w:endnote>
  <w:endnote w:type="continuationSeparator" w:id="0">
    <w:p w14:paraId="49386767" w14:textId="77777777" w:rsidR="00B76B69" w:rsidRDefault="00B76B69" w:rsidP="00886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9D0D7" w14:textId="77777777" w:rsidR="00B76B69" w:rsidRDefault="00B76B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348658"/>
      <w:docPartObj>
        <w:docPartGallery w:val="Page Numbers (Bottom of Page)"/>
        <w:docPartUnique/>
      </w:docPartObj>
    </w:sdtPr>
    <w:sdtContent>
      <w:p w14:paraId="185896AC" w14:textId="77777777" w:rsidR="00B76B69" w:rsidRDefault="00B76B69">
        <w:pPr>
          <w:pStyle w:val="Footer"/>
          <w:jc w:val="right"/>
        </w:pPr>
        <w:r>
          <w:fldChar w:fldCharType="begin"/>
        </w:r>
        <w:r>
          <w:instrText xml:space="preserve"> PAGE   \* MERGEFORMAT </w:instrText>
        </w:r>
        <w:r>
          <w:fldChar w:fldCharType="separate"/>
        </w:r>
        <w:r w:rsidR="00032E4A">
          <w:rPr>
            <w:noProof/>
          </w:rPr>
          <w:t>13</w:t>
        </w:r>
        <w:r>
          <w:rPr>
            <w:noProof/>
          </w:rPr>
          <w:fldChar w:fldCharType="end"/>
        </w:r>
      </w:p>
    </w:sdtContent>
  </w:sdt>
  <w:p w14:paraId="1998F664" w14:textId="77777777" w:rsidR="00B76B69" w:rsidRDefault="00B76B69">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90DCA" w14:textId="77777777" w:rsidR="00B76B69" w:rsidRDefault="00B76B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1C372F" w14:textId="77777777" w:rsidR="00B76B69" w:rsidRDefault="00B76B69" w:rsidP="008863E4">
      <w:r>
        <w:separator/>
      </w:r>
    </w:p>
  </w:footnote>
  <w:footnote w:type="continuationSeparator" w:id="0">
    <w:p w14:paraId="4C15506A" w14:textId="77777777" w:rsidR="00B76B69" w:rsidRDefault="00B76B69" w:rsidP="008863E4">
      <w:r>
        <w:continuationSeparator/>
      </w:r>
    </w:p>
  </w:footnote>
  <w:footnote w:id="1">
    <w:p w14:paraId="3D451322" w14:textId="77777777" w:rsidR="00B76B69" w:rsidRPr="00A70719" w:rsidRDefault="00B76B69" w:rsidP="00FD1DCE">
      <w:pPr>
        <w:jc w:val="both"/>
        <w:rPr>
          <w:rFonts w:ascii="Arial" w:hAnsi="Arial" w:cs="Arial"/>
          <w:sz w:val="18"/>
        </w:rPr>
      </w:pPr>
      <w:r w:rsidRPr="00A70719">
        <w:rPr>
          <w:rFonts w:ascii="Arial" w:hAnsi="Arial" w:cs="Arial"/>
          <w:sz w:val="18"/>
        </w:rPr>
        <w:footnoteRef/>
      </w:r>
      <w:r w:rsidRPr="00A70719">
        <w:rPr>
          <w:rFonts w:ascii="Arial" w:hAnsi="Arial" w:cs="Arial"/>
          <w:sz w:val="18"/>
        </w:rPr>
        <w:t xml:space="preserve"> The soil in the Field has been heavily disturbed due to construction over the past few years. Consequently, the intention is to rehabilitate the soil in the Field. For this reason projects that are in the Field should also be aware of the state of the soil and ideally contribute to enhancing soil fertility on the site. In any case, when a project will no longer be using a plot, care should be take</w:t>
      </w:r>
      <w:r>
        <w:rPr>
          <w:rFonts w:ascii="Arial" w:hAnsi="Arial" w:cs="Arial"/>
          <w:sz w:val="18"/>
        </w:rPr>
        <w:t>n</w:t>
      </w:r>
      <w:r w:rsidRPr="00A70719">
        <w:rPr>
          <w:rFonts w:ascii="Arial" w:hAnsi="Arial" w:cs="Arial"/>
          <w:sz w:val="18"/>
        </w:rPr>
        <w:t xml:space="preserve"> to leave the soil covered or replant the approved meadow mixture. When the time comes, this should be point of attention for the Field management committee.</w:t>
      </w:r>
    </w:p>
    <w:p w14:paraId="1DFBCC88" w14:textId="77777777" w:rsidR="00B76B69" w:rsidRPr="00A70719" w:rsidRDefault="00B76B69">
      <w:pPr>
        <w:pStyle w:val="FootnoteText"/>
        <w:rPr>
          <w:sz w:val="20"/>
        </w:rPr>
      </w:pPr>
    </w:p>
  </w:footnote>
  <w:footnote w:id="2">
    <w:p w14:paraId="5FE23454" w14:textId="77777777" w:rsidR="00B76B69" w:rsidRPr="00A70719" w:rsidRDefault="00B76B69" w:rsidP="00D86625">
      <w:pPr>
        <w:jc w:val="both"/>
        <w:rPr>
          <w:rFonts w:ascii="Arial" w:hAnsi="Arial" w:cs="Arial"/>
          <w:sz w:val="18"/>
          <w:szCs w:val="18"/>
        </w:rPr>
      </w:pPr>
      <w:r w:rsidRPr="00A70719">
        <w:rPr>
          <w:rStyle w:val="FootnoteReference"/>
          <w:sz w:val="18"/>
          <w:szCs w:val="18"/>
        </w:rPr>
        <w:footnoteRef/>
      </w:r>
      <w:r w:rsidRPr="00A70719">
        <w:rPr>
          <w:sz w:val="18"/>
          <w:szCs w:val="18"/>
        </w:rPr>
        <w:t xml:space="preserve"> </w:t>
      </w:r>
      <w:r w:rsidRPr="00A70719">
        <w:rPr>
          <w:rFonts w:ascii="Arial" w:hAnsi="Arial" w:cs="Arial"/>
          <w:sz w:val="18"/>
          <w:szCs w:val="18"/>
        </w:rPr>
        <w:t>It is recommended that grass mowing and hedge trimming be done using volunteer labor and is arranged via the Field management committee. Maintenance events could be extended to include the wider community. This would mean that the maintenance is an opportunity for the wider community to learn about and participate in the Field. This would not only save money but would bring more liveliness into the space.</w:t>
      </w:r>
    </w:p>
    <w:p w14:paraId="03FE59D4" w14:textId="77777777" w:rsidR="00B76B69" w:rsidRDefault="00B76B69">
      <w:pPr>
        <w:pStyle w:val="FootnoteText"/>
      </w:pPr>
    </w:p>
  </w:footnote>
  <w:footnote w:id="3">
    <w:p w14:paraId="4FC8CF4A" w14:textId="77777777" w:rsidR="00B76B69" w:rsidRPr="00900317" w:rsidRDefault="00B76B69">
      <w:pPr>
        <w:pStyle w:val="FootnoteText"/>
        <w:rPr>
          <w:rFonts w:ascii="Arial" w:hAnsi="Arial" w:cs="Arial"/>
          <w:sz w:val="18"/>
        </w:rPr>
      </w:pPr>
      <w:r w:rsidRPr="00900317">
        <w:rPr>
          <w:rFonts w:ascii="Arial" w:hAnsi="Arial" w:cs="Arial"/>
          <w:sz w:val="18"/>
        </w:rPr>
        <w:footnoteRef/>
      </w:r>
      <w:r w:rsidRPr="00900317">
        <w:rPr>
          <w:rFonts w:ascii="Arial" w:hAnsi="Arial" w:cs="Arial"/>
          <w:sz w:val="18"/>
        </w:rPr>
        <w:t xml:space="preserve"> This could be carried out by the project users or by external contractor.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7B0FC" w14:textId="77777777" w:rsidR="00B76B69" w:rsidRDefault="00B76B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24E7A" w14:textId="77777777" w:rsidR="00B76B69" w:rsidRPr="00610CFA" w:rsidRDefault="00B76B69">
    <w:pPr>
      <w:pStyle w:val="Header"/>
      <w:rPr>
        <w:rFonts w:ascii="Verdana" w:hAnsi="Verdana" w:hint="eastAsia"/>
        <w:sz w:val="16"/>
        <w:szCs w:val="16"/>
      </w:rP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32B52" w14:textId="77777777" w:rsidR="00B76B69" w:rsidRDefault="00B76B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553937"/>
    <w:multiLevelType w:val="hybridMultilevel"/>
    <w:tmpl w:val="5D18D0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4BF51EB"/>
    <w:multiLevelType w:val="hybridMultilevel"/>
    <w:tmpl w:val="DB143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131AB6"/>
    <w:multiLevelType w:val="hybridMultilevel"/>
    <w:tmpl w:val="CBD8A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59076E"/>
    <w:multiLevelType w:val="hybridMultilevel"/>
    <w:tmpl w:val="30B26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E33D1D"/>
    <w:multiLevelType w:val="hybridMultilevel"/>
    <w:tmpl w:val="A8EACC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ACE30B6"/>
    <w:multiLevelType w:val="hybridMultilevel"/>
    <w:tmpl w:val="C804CCA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9">
    <w:nsid w:val="1C801A01"/>
    <w:multiLevelType w:val="hybridMultilevel"/>
    <w:tmpl w:val="AB68510E"/>
    <w:lvl w:ilvl="0" w:tplc="02086720">
      <w:start w:val="1"/>
      <w:numFmt w:val="decimal"/>
      <w:lvlText w:val="%1."/>
      <w:lvlJc w:val="left"/>
      <w:pPr>
        <w:ind w:left="360" w:hanging="360"/>
      </w:pPr>
      <w:rPr>
        <w:rFonts w:cs="Times New Roman"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E67663F"/>
    <w:multiLevelType w:val="hybridMultilevel"/>
    <w:tmpl w:val="810C1B00"/>
    <w:lvl w:ilvl="0" w:tplc="02086720">
      <w:start w:val="1"/>
      <w:numFmt w:val="decimal"/>
      <w:lvlText w:val="%1."/>
      <w:lvlJc w:val="left"/>
      <w:pPr>
        <w:ind w:left="360" w:hanging="360"/>
      </w:pPr>
      <w:rPr>
        <w:rFonts w:cs="Times New Roman" w:hint="default"/>
        <w:color w:val="0000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15A152F"/>
    <w:multiLevelType w:val="hybridMultilevel"/>
    <w:tmpl w:val="CEDC603E"/>
    <w:lvl w:ilvl="0" w:tplc="02086720">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F724FA"/>
    <w:multiLevelType w:val="hybridMultilevel"/>
    <w:tmpl w:val="5BC02890"/>
    <w:lvl w:ilvl="0" w:tplc="175EF862">
      <w:start w:val="1"/>
      <w:numFmt w:val="decimal"/>
      <w:lvlText w:val="%1."/>
      <w:lvlJc w:val="left"/>
      <w:pPr>
        <w:ind w:left="720" w:hanging="360"/>
      </w:pPr>
      <w:rPr>
        <w:rFonts w:hint="default"/>
        <w:b w:val="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1790CCF"/>
    <w:multiLevelType w:val="hybridMultilevel"/>
    <w:tmpl w:val="088E9A0C"/>
    <w:lvl w:ilvl="0" w:tplc="02086720">
      <w:start w:val="1"/>
      <w:numFmt w:val="decimal"/>
      <w:lvlText w:val="%1."/>
      <w:lvlJc w:val="left"/>
      <w:pPr>
        <w:ind w:left="360" w:hanging="360"/>
      </w:pPr>
      <w:rPr>
        <w:rFonts w:cs="Times New Roman"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F3161EE"/>
    <w:multiLevelType w:val="hybridMultilevel"/>
    <w:tmpl w:val="837499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81E446E"/>
    <w:multiLevelType w:val="hybridMultilevel"/>
    <w:tmpl w:val="F320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CC14E9"/>
    <w:multiLevelType w:val="multilevel"/>
    <w:tmpl w:val="0413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7">
    <w:nsid w:val="650E0D25"/>
    <w:multiLevelType w:val="hybridMultilevel"/>
    <w:tmpl w:val="E2F213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6A047A2"/>
    <w:multiLevelType w:val="hybridMultilevel"/>
    <w:tmpl w:val="9BD0F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A153C9"/>
    <w:multiLevelType w:val="hybridMultilevel"/>
    <w:tmpl w:val="3D58E5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6C9A2B41"/>
    <w:multiLevelType w:val="hybridMultilevel"/>
    <w:tmpl w:val="0DFCE0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0FE2376"/>
    <w:multiLevelType w:val="multilevel"/>
    <w:tmpl w:val="810C1B00"/>
    <w:lvl w:ilvl="0">
      <w:start w:val="1"/>
      <w:numFmt w:val="decimal"/>
      <w:lvlText w:val="%1."/>
      <w:lvlJc w:val="left"/>
      <w:pPr>
        <w:ind w:left="360" w:hanging="360"/>
      </w:pPr>
      <w:rPr>
        <w:rFonts w:cs="Times New Roman" w:hint="default"/>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71FA55B5"/>
    <w:multiLevelType w:val="hybridMultilevel"/>
    <w:tmpl w:val="95B4C66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AC4031"/>
    <w:multiLevelType w:val="hybridMultilevel"/>
    <w:tmpl w:val="B1DE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F222F7"/>
    <w:multiLevelType w:val="hybridMultilevel"/>
    <w:tmpl w:val="83BC4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B42130"/>
    <w:multiLevelType w:val="hybridMultilevel"/>
    <w:tmpl w:val="D5164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534909"/>
    <w:multiLevelType w:val="hybridMultilevel"/>
    <w:tmpl w:val="69043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3F3EEB"/>
    <w:multiLevelType w:val="multilevel"/>
    <w:tmpl w:val="0413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28">
    <w:nsid w:val="7C824CFF"/>
    <w:multiLevelType w:val="hybridMultilevel"/>
    <w:tmpl w:val="894E1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CA65EA"/>
    <w:multiLevelType w:val="hybridMultilevel"/>
    <w:tmpl w:val="17BE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28"/>
  </w:num>
  <w:num w:numId="4">
    <w:abstractNumId w:val="0"/>
  </w:num>
  <w:num w:numId="5">
    <w:abstractNumId w:val="1"/>
  </w:num>
  <w:num w:numId="6">
    <w:abstractNumId w:val="2"/>
  </w:num>
  <w:num w:numId="7">
    <w:abstractNumId w:val="5"/>
  </w:num>
  <w:num w:numId="8">
    <w:abstractNumId w:val="29"/>
  </w:num>
  <w:num w:numId="9">
    <w:abstractNumId w:val="24"/>
  </w:num>
  <w:num w:numId="10">
    <w:abstractNumId w:val="22"/>
  </w:num>
  <w:num w:numId="11">
    <w:abstractNumId w:val="15"/>
  </w:num>
  <w:num w:numId="12">
    <w:abstractNumId w:val="23"/>
  </w:num>
  <w:num w:numId="13">
    <w:abstractNumId w:val="6"/>
  </w:num>
  <w:num w:numId="14">
    <w:abstractNumId w:val="26"/>
  </w:num>
  <w:num w:numId="15">
    <w:abstractNumId w:val="25"/>
  </w:num>
  <w:num w:numId="16">
    <w:abstractNumId w:val="12"/>
  </w:num>
  <w:num w:numId="17">
    <w:abstractNumId w:val="11"/>
  </w:num>
  <w:num w:numId="18">
    <w:abstractNumId w:val="20"/>
  </w:num>
  <w:num w:numId="19">
    <w:abstractNumId w:val="17"/>
  </w:num>
  <w:num w:numId="20">
    <w:abstractNumId w:val="10"/>
  </w:num>
  <w:num w:numId="21">
    <w:abstractNumId w:val="13"/>
  </w:num>
  <w:num w:numId="22">
    <w:abstractNumId w:val="27"/>
  </w:num>
  <w:num w:numId="23">
    <w:abstractNumId w:val="16"/>
  </w:num>
  <w:num w:numId="24">
    <w:abstractNumId w:val="14"/>
  </w:num>
  <w:num w:numId="25">
    <w:abstractNumId w:val="7"/>
  </w:num>
  <w:num w:numId="26">
    <w:abstractNumId w:val="3"/>
  </w:num>
  <w:num w:numId="27">
    <w:abstractNumId w:val="9"/>
  </w:num>
  <w:num w:numId="28">
    <w:abstractNumId w:val="21"/>
  </w:num>
  <w:num w:numId="29">
    <w:abstractNumId w:val="19"/>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513"/>
    <w:rsid w:val="000000F2"/>
    <w:rsid w:val="00007F72"/>
    <w:rsid w:val="00020384"/>
    <w:rsid w:val="00020B3B"/>
    <w:rsid w:val="00032E4A"/>
    <w:rsid w:val="00033DCD"/>
    <w:rsid w:val="000413DA"/>
    <w:rsid w:val="0008416A"/>
    <w:rsid w:val="000A0028"/>
    <w:rsid w:val="000B3548"/>
    <w:rsid w:val="000C1AE6"/>
    <w:rsid w:val="000C1F62"/>
    <w:rsid w:val="000E36CC"/>
    <w:rsid w:val="00112F7B"/>
    <w:rsid w:val="001146AC"/>
    <w:rsid w:val="001151DD"/>
    <w:rsid w:val="00132CAF"/>
    <w:rsid w:val="001349A2"/>
    <w:rsid w:val="00151D42"/>
    <w:rsid w:val="00174E2E"/>
    <w:rsid w:val="00183188"/>
    <w:rsid w:val="0018756E"/>
    <w:rsid w:val="001A78A0"/>
    <w:rsid w:val="001B0A27"/>
    <w:rsid w:val="001C28F7"/>
    <w:rsid w:val="001D1590"/>
    <w:rsid w:val="001D1F25"/>
    <w:rsid w:val="001D2AF5"/>
    <w:rsid w:val="001D529B"/>
    <w:rsid w:val="001F1AFD"/>
    <w:rsid w:val="00201037"/>
    <w:rsid w:val="0020241A"/>
    <w:rsid w:val="00211030"/>
    <w:rsid w:val="002114C6"/>
    <w:rsid w:val="002156D9"/>
    <w:rsid w:val="002157D0"/>
    <w:rsid w:val="00224287"/>
    <w:rsid w:val="002279FC"/>
    <w:rsid w:val="00230611"/>
    <w:rsid w:val="00233762"/>
    <w:rsid w:val="00235DAF"/>
    <w:rsid w:val="002420CB"/>
    <w:rsid w:val="00246FD0"/>
    <w:rsid w:val="00253AAB"/>
    <w:rsid w:val="0027723A"/>
    <w:rsid w:val="00277284"/>
    <w:rsid w:val="00277F49"/>
    <w:rsid w:val="00291A23"/>
    <w:rsid w:val="002A7359"/>
    <w:rsid w:val="002A784F"/>
    <w:rsid w:val="002B29CE"/>
    <w:rsid w:val="002B33D1"/>
    <w:rsid w:val="002C55FA"/>
    <w:rsid w:val="002C5884"/>
    <w:rsid w:val="002C7568"/>
    <w:rsid w:val="002E3979"/>
    <w:rsid w:val="002E6B53"/>
    <w:rsid w:val="002F30C3"/>
    <w:rsid w:val="002F5F13"/>
    <w:rsid w:val="003002AB"/>
    <w:rsid w:val="00305191"/>
    <w:rsid w:val="003137A0"/>
    <w:rsid w:val="0033068E"/>
    <w:rsid w:val="00336871"/>
    <w:rsid w:val="00354D2B"/>
    <w:rsid w:val="003559FB"/>
    <w:rsid w:val="00362003"/>
    <w:rsid w:val="00372BAE"/>
    <w:rsid w:val="003746EA"/>
    <w:rsid w:val="003826BF"/>
    <w:rsid w:val="00397D0F"/>
    <w:rsid w:val="003C1FE0"/>
    <w:rsid w:val="003C546C"/>
    <w:rsid w:val="003E34B9"/>
    <w:rsid w:val="003F380F"/>
    <w:rsid w:val="003F773C"/>
    <w:rsid w:val="0041413D"/>
    <w:rsid w:val="00421696"/>
    <w:rsid w:val="00423781"/>
    <w:rsid w:val="004318AB"/>
    <w:rsid w:val="0043443F"/>
    <w:rsid w:val="00441D69"/>
    <w:rsid w:val="00447AD5"/>
    <w:rsid w:val="00470E46"/>
    <w:rsid w:val="00470F37"/>
    <w:rsid w:val="00474F0C"/>
    <w:rsid w:val="00476153"/>
    <w:rsid w:val="004856D2"/>
    <w:rsid w:val="0049173D"/>
    <w:rsid w:val="004B7868"/>
    <w:rsid w:val="004C0EE5"/>
    <w:rsid w:val="004E4646"/>
    <w:rsid w:val="004E4EE8"/>
    <w:rsid w:val="00510661"/>
    <w:rsid w:val="00523E72"/>
    <w:rsid w:val="0052569F"/>
    <w:rsid w:val="00526B00"/>
    <w:rsid w:val="00530CD8"/>
    <w:rsid w:val="00531679"/>
    <w:rsid w:val="005344B4"/>
    <w:rsid w:val="00541827"/>
    <w:rsid w:val="0054246A"/>
    <w:rsid w:val="00557408"/>
    <w:rsid w:val="00561BDB"/>
    <w:rsid w:val="005779D4"/>
    <w:rsid w:val="005906FE"/>
    <w:rsid w:val="00595C07"/>
    <w:rsid w:val="005B2256"/>
    <w:rsid w:val="005B5C7B"/>
    <w:rsid w:val="005D22E3"/>
    <w:rsid w:val="005F0AB6"/>
    <w:rsid w:val="005F2164"/>
    <w:rsid w:val="005F3ADA"/>
    <w:rsid w:val="005F5B41"/>
    <w:rsid w:val="00603644"/>
    <w:rsid w:val="006258C6"/>
    <w:rsid w:val="00625B60"/>
    <w:rsid w:val="00627105"/>
    <w:rsid w:val="0063110F"/>
    <w:rsid w:val="00634B53"/>
    <w:rsid w:val="0065596C"/>
    <w:rsid w:val="0066227E"/>
    <w:rsid w:val="00674E4B"/>
    <w:rsid w:val="006803DB"/>
    <w:rsid w:val="00683981"/>
    <w:rsid w:val="006910B7"/>
    <w:rsid w:val="006A7B0D"/>
    <w:rsid w:val="006B1B0F"/>
    <w:rsid w:val="006C0F2A"/>
    <w:rsid w:val="006C35B8"/>
    <w:rsid w:val="006D02C8"/>
    <w:rsid w:val="006D2342"/>
    <w:rsid w:val="006D2DB3"/>
    <w:rsid w:val="006D6AC4"/>
    <w:rsid w:val="006F61FB"/>
    <w:rsid w:val="006F7AA9"/>
    <w:rsid w:val="007062C0"/>
    <w:rsid w:val="00707D31"/>
    <w:rsid w:val="0074153C"/>
    <w:rsid w:val="00750B33"/>
    <w:rsid w:val="00753CD5"/>
    <w:rsid w:val="0075523A"/>
    <w:rsid w:val="00756914"/>
    <w:rsid w:val="0076686B"/>
    <w:rsid w:val="007734CE"/>
    <w:rsid w:val="00781E25"/>
    <w:rsid w:val="007877A8"/>
    <w:rsid w:val="007B77BC"/>
    <w:rsid w:val="007C3317"/>
    <w:rsid w:val="007C344C"/>
    <w:rsid w:val="007C3C46"/>
    <w:rsid w:val="007C530C"/>
    <w:rsid w:val="007D433D"/>
    <w:rsid w:val="007D75BD"/>
    <w:rsid w:val="007F3027"/>
    <w:rsid w:val="007F5812"/>
    <w:rsid w:val="008064CC"/>
    <w:rsid w:val="00814E7F"/>
    <w:rsid w:val="00820EE7"/>
    <w:rsid w:val="00835513"/>
    <w:rsid w:val="00837FEB"/>
    <w:rsid w:val="00845B30"/>
    <w:rsid w:val="008512DA"/>
    <w:rsid w:val="00865DB6"/>
    <w:rsid w:val="0088536F"/>
    <w:rsid w:val="008863E4"/>
    <w:rsid w:val="008A3FB0"/>
    <w:rsid w:val="00900317"/>
    <w:rsid w:val="0092485F"/>
    <w:rsid w:val="00953F3C"/>
    <w:rsid w:val="00957190"/>
    <w:rsid w:val="0096516F"/>
    <w:rsid w:val="00967183"/>
    <w:rsid w:val="009717A4"/>
    <w:rsid w:val="00972556"/>
    <w:rsid w:val="00974088"/>
    <w:rsid w:val="009960A6"/>
    <w:rsid w:val="009A46F8"/>
    <w:rsid w:val="009A55CC"/>
    <w:rsid w:val="009B201D"/>
    <w:rsid w:val="009D7DB6"/>
    <w:rsid w:val="009E11D2"/>
    <w:rsid w:val="009E207B"/>
    <w:rsid w:val="009E7CCC"/>
    <w:rsid w:val="009F625F"/>
    <w:rsid w:val="00A1516E"/>
    <w:rsid w:val="00A15F25"/>
    <w:rsid w:val="00A220A4"/>
    <w:rsid w:val="00A26424"/>
    <w:rsid w:val="00A30E9D"/>
    <w:rsid w:val="00A4354C"/>
    <w:rsid w:val="00A57033"/>
    <w:rsid w:val="00A61C8F"/>
    <w:rsid w:val="00A66D11"/>
    <w:rsid w:val="00A67223"/>
    <w:rsid w:val="00A70719"/>
    <w:rsid w:val="00A77D8B"/>
    <w:rsid w:val="00A8541A"/>
    <w:rsid w:val="00A9443D"/>
    <w:rsid w:val="00A9776D"/>
    <w:rsid w:val="00AA0AD4"/>
    <w:rsid w:val="00AB32D9"/>
    <w:rsid w:val="00AB5345"/>
    <w:rsid w:val="00AD3E31"/>
    <w:rsid w:val="00AE5C72"/>
    <w:rsid w:val="00AE79D8"/>
    <w:rsid w:val="00B27662"/>
    <w:rsid w:val="00B37FD7"/>
    <w:rsid w:val="00B467B8"/>
    <w:rsid w:val="00B4683A"/>
    <w:rsid w:val="00B53162"/>
    <w:rsid w:val="00B61B32"/>
    <w:rsid w:val="00B622DD"/>
    <w:rsid w:val="00B640F7"/>
    <w:rsid w:val="00B72631"/>
    <w:rsid w:val="00B73C11"/>
    <w:rsid w:val="00B76B69"/>
    <w:rsid w:val="00B808E1"/>
    <w:rsid w:val="00B82749"/>
    <w:rsid w:val="00B85FA4"/>
    <w:rsid w:val="00B86BA3"/>
    <w:rsid w:val="00B969C6"/>
    <w:rsid w:val="00BA0B89"/>
    <w:rsid w:val="00BB052C"/>
    <w:rsid w:val="00BB07BC"/>
    <w:rsid w:val="00BB1A84"/>
    <w:rsid w:val="00BB1F2C"/>
    <w:rsid w:val="00BB7582"/>
    <w:rsid w:val="00BC270F"/>
    <w:rsid w:val="00BD1F05"/>
    <w:rsid w:val="00BE1176"/>
    <w:rsid w:val="00BE3A68"/>
    <w:rsid w:val="00C022C1"/>
    <w:rsid w:val="00C106D3"/>
    <w:rsid w:val="00C11D7B"/>
    <w:rsid w:val="00C11EB3"/>
    <w:rsid w:val="00C14073"/>
    <w:rsid w:val="00C15BCB"/>
    <w:rsid w:val="00C20EB0"/>
    <w:rsid w:val="00C229E7"/>
    <w:rsid w:val="00C25031"/>
    <w:rsid w:val="00C36A10"/>
    <w:rsid w:val="00C417C7"/>
    <w:rsid w:val="00C63125"/>
    <w:rsid w:val="00C73825"/>
    <w:rsid w:val="00C77D8C"/>
    <w:rsid w:val="00C95A75"/>
    <w:rsid w:val="00CA1DCD"/>
    <w:rsid w:val="00CA3E7E"/>
    <w:rsid w:val="00CB4319"/>
    <w:rsid w:val="00CB7447"/>
    <w:rsid w:val="00CC3DCB"/>
    <w:rsid w:val="00CD6E9C"/>
    <w:rsid w:val="00CE6E16"/>
    <w:rsid w:val="00CF29A5"/>
    <w:rsid w:val="00CF348F"/>
    <w:rsid w:val="00CF3BBE"/>
    <w:rsid w:val="00D119F0"/>
    <w:rsid w:val="00D15AF2"/>
    <w:rsid w:val="00D22522"/>
    <w:rsid w:val="00D431F6"/>
    <w:rsid w:val="00D45B0E"/>
    <w:rsid w:val="00D50F98"/>
    <w:rsid w:val="00D51C8E"/>
    <w:rsid w:val="00D54F91"/>
    <w:rsid w:val="00D664BE"/>
    <w:rsid w:val="00D85D72"/>
    <w:rsid w:val="00D86625"/>
    <w:rsid w:val="00DA18FB"/>
    <w:rsid w:val="00DB16AD"/>
    <w:rsid w:val="00DB384A"/>
    <w:rsid w:val="00DB523B"/>
    <w:rsid w:val="00DC13D6"/>
    <w:rsid w:val="00DC3282"/>
    <w:rsid w:val="00DC3473"/>
    <w:rsid w:val="00DD10CC"/>
    <w:rsid w:val="00DD15CB"/>
    <w:rsid w:val="00DF01E9"/>
    <w:rsid w:val="00E02FB0"/>
    <w:rsid w:val="00E124E9"/>
    <w:rsid w:val="00E31C1D"/>
    <w:rsid w:val="00E37237"/>
    <w:rsid w:val="00E664F4"/>
    <w:rsid w:val="00E70876"/>
    <w:rsid w:val="00E70C9E"/>
    <w:rsid w:val="00E8685B"/>
    <w:rsid w:val="00E86FA6"/>
    <w:rsid w:val="00E927B0"/>
    <w:rsid w:val="00E956EB"/>
    <w:rsid w:val="00EA32E8"/>
    <w:rsid w:val="00EA7ABF"/>
    <w:rsid w:val="00EB0FD1"/>
    <w:rsid w:val="00EB2B6F"/>
    <w:rsid w:val="00EC09E9"/>
    <w:rsid w:val="00EC3612"/>
    <w:rsid w:val="00ED176A"/>
    <w:rsid w:val="00ED3BCB"/>
    <w:rsid w:val="00EE1699"/>
    <w:rsid w:val="00F1398B"/>
    <w:rsid w:val="00F30544"/>
    <w:rsid w:val="00F37BC9"/>
    <w:rsid w:val="00F648EB"/>
    <w:rsid w:val="00F6565E"/>
    <w:rsid w:val="00F669A0"/>
    <w:rsid w:val="00F72EFD"/>
    <w:rsid w:val="00F87BF1"/>
    <w:rsid w:val="00FB445C"/>
    <w:rsid w:val="00FB6EA8"/>
    <w:rsid w:val="00FC1A3C"/>
    <w:rsid w:val="00FC228C"/>
    <w:rsid w:val="00FC2648"/>
    <w:rsid w:val="00FC3892"/>
    <w:rsid w:val="00FD1DCE"/>
    <w:rsid w:val="00FD206C"/>
    <w:rsid w:val="00FF31E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C80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9F0"/>
  </w:style>
  <w:style w:type="paragraph" w:styleId="Heading1">
    <w:name w:val="heading 1"/>
    <w:basedOn w:val="Normal"/>
    <w:next w:val="Normal"/>
    <w:link w:val="Heading1Char"/>
    <w:uiPriority w:val="9"/>
    <w:qFormat/>
    <w:rsid w:val="00ED176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C0F2A"/>
    <w:pPr>
      <w:keepNext/>
      <w:keepLines/>
      <w:spacing w:before="200"/>
      <w:jc w:val="both"/>
      <w:outlineLvl w:val="1"/>
    </w:pPr>
    <w:rPr>
      <w:rFonts w:ascii="Arial" w:eastAsiaTheme="majorEastAsia" w:hAnsi="Arial" w:cs="Arial"/>
      <w:b/>
      <w:bCs/>
      <w:szCs w:val="26"/>
    </w:rPr>
  </w:style>
  <w:style w:type="paragraph" w:styleId="Heading3">
    <w:name w:val="heading 3"/>
    <w:basedOn w:val="Normal"/>
    <w:next w:val="Normal"/>
    <w:link w:val="Heading3Char"/>
    <w:autoRedefine/>
    <w:uiPriority w:val="9"/>
    <w:unhideWhenUsed/>
    <w:qFormat/>
    <w:rsid w:val="003002AB"/>
    <w:pPr>
      <w:keepNext/>
      <w:keepLines/>
      <w:spacing w:before="200"/>
      <w:jc w:val="both"/>
      <w:outlineLvl w:val="2"/>
    </w:pPr>
    <w:rPr>
      <w:rFonts w:ascii="Arial" w:eastAsiaTheme="majorEastAsia" w:hAnsi="Arial" w:cs="Arial"/>
      <w:bCs/>
      <w:i/>
      <w:sz w:val="22"/>
    </w:rPr>
  </w:style>
  <w:style w:type="paragraph" w:styleId="Heading4">
    <w:name w:val="heading 4"/>
    <w:basedOn w:val="Normal"/>
    <w:next w:val="Normal"/>
    <w:link w:val="Heading4Char"/>
    <w:uiPriority w:val="9"/>
    <w:unhideWhenUsed/>
    <w:qFormat/>
    <w:rsid w:val="005F0AB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55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5513"/>
    <w:rPr>
      <w:rFonts w:ascii="Lucida Grande" w:hAnsi="Lucida Grande" w:cs="Lucida Grande"/>
      <w:sz w:val="18"/>
      <w:szCs w:val="18"/>
    </w:rPr>
  </w:style>
  <w:style w:type="paragraph" w:styleId="NoSpacing">
    <w:name w:val="No Spacing"/>
    <w:link w:val="NoSpacingChar"/>
    <w:qFormat/>
    <w:rsid w:val="00835513"/>
    <w:rPr>
      <w:rFonts w:ascii="PMingLiU" w:hAnsi="PMingLiU"/>
      <w:sz w:val="22"/>
      <w:szCs w:val="22"/>
    </w:rPr>
  </w:style>
  <w:style w:type="character" w:customStyle="1" w:styleId="NoSpacingChar">
    <w:name w:val="No Spacing Char"/>
    <w:basedOn w:val="DefaultParagraphFont"/>
    <w:link w:val="NoSpacing"/>
    <w:rsid w:val="00835513"/>
    <w:rPr>
      <w:rFonts w:ascii="PMingLiU" w:hAnsi="PMingLiU"/>
      <w:sz w:val="22"/>
      <w:szCs w:val="22"/>
    </w:rPr>
  </w:style>
  <w:style w:type="character" w:customStyle="1" w:styleId="Heading1Char">
    <w:name w:val="Heading 1 Char"/>
    <w:basedOn w:val="DefaultParagraphFont"/>
    <w:link w:val="Heading1"/>
    <w:uiPriority w:val="9"/>
    <w:rsid w:val="00ED176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C0F2A"/>
    <w:rPr>
      <w:rFonts w:ascii="Arial" w:eastAsiaTheme="majorEastAsia" w:hAnsi="Arial" w:cs="Arial"/>
      <w:b/>
      <w:bCs/>
      <w:szCs w:val="26"/>
    </w:rPr>
  </w:style>
  <w:style w:type="character" w:customStyle="1" w:styleId="Heading3Char">
    <w:name w:val="Heading 3 Char"/>
    <w:basedOn w:val="DefaultParagraphFont"/>
    <w:link w:val="Heading3"/>
    <w:uiPriority w:val="9"/>
    <w:rsid w:val="003002AB"/>
    <w:rPr>
      <w:rFonts w:ascii="Arial" w:eastAsiaTheme="majorEastAsia" w:hAnsi="Arial" w:cs="Arial"/>
      <w:bCs/>
      <w:i/>
      <w:sz w:val="22"/>
    </w:rPr>
  </w:style>
  <w:style w:type="paragraph" w:styleId="ListParagraph">
    <w:name w:val="List Paragraph"/>
    <w:basedOn w:val="Normal"/>
    <w:uiPriority w:val="34"/>
    <w:qFormat/>
    <w:rsid w:val="00ED176A"/>
    <w:pPr>
      <w:ind w:left="720"/>
      <w:contextualSpacing/>
    </w:pPr>
  </w:style>
  <w:style w:type="character" w:styleId="Hyperlink">
    <w:name w:val="Hyperlink"/>
    <w:basedOn w:val="DefaultParagraphFont"/>
    <w:uiPriority w:val="99"/>
    <w:unhideWhenUsed/>
    <w:rsid w:val="00B85FA4"/>
    <w:rPr>
      <w:color w:val="0000FF" w:themeColor="hyperlink"/>
      <w:u w:val="single"/>
    </w:rPr>
  </w:style>
  <w:style w:type="character" w:styleId="FollowedHyperlink">
    <w:name w:val="FollowedHyperlink"/>
    <w:basedOn w:val="DefaultParagraphFont"/>
    <w:uiPriority w:val="99"/>
    <w:semiHidden/>
    <w:unhideWhenUsed/>
    <w:rsid w:val="00957190"/>
    <w:rPr>
      <w:color w:val="800080" w:themeColor="followedHyperlink"/>
      <w:u w:val="single"/>
    </w:rPr>
  </w:style>
  <w:style w:type="paragraph" w:styleId="TOC1">
    <w:name w:val="toc 1"/>
    <w:basedOn w:val="Normal"/>
    <w:next w:val="Normal"/>
    <w:autoRedefine/>
    <w:uiPriority w:val="39"/>
    <w:unhideWhenUsed/>
    <w:rsid w:val="00474F0C"/>
    <w:pPr>
      <w:spacing w:before="120"/>
    </w:pPr>
    <w:rPr>
      <w:rFonts w:asciiTheme="majorHAnsi" w:hAnsiTheme="majorHAnsi"/>
      <w:b/>
      <w:color w:val="548DD4"/>
    </w:rPr>
  </w:style>
  <w:style w:type="paragraph" w:styleId="TOC2">
    <w:name w:val="toc 2"/>
    <w:basedOn w:val="Normal"/>
    <w:next w:val="Normal"/>
    <w:autoRedefine/>
    <w:uiPriority w:val="39"/>
    <w:unhideWhenUsed/>
    <w:rsid w:val="00474F0C"/>
    <w:rPr>
      <w:sz w:val="22"/>
      <w:szCs w:val="22"/>
    </w:rPr>
  </w:style>
  <w:style w:type="paragraph" w:styleId="TOC3">
    <w:name w:val="toc 3"/>
    <w:basedOn w:val="Normal"/>
    <w:next w:val="Normal"/>
    <w:autoRedefine/>
    <w:uiPriority w:val="39"/>
    <w:unhideWhenUsed/>
    <w:rsid w:val="00474F0C"/>
    <w:pPr>
      <w:ind w:left="240"/>
    </w:pPr>
    <w:rPr>
      <w:i/>
      <w:sz w:val="22"/>
      <w:szCs w:val="22"/>
    </w:rPr>
  </w:style>
  <w:style w:type="paragraph" w:styleId="TOC4">
    <w:name w:val="toc 4"/>
    <w:basedOn w:val="Normal"/>
    <w:next w:val="Normal"/>
    <w:autoRedefine/>
    <w:uiPriority w:val="39"/>
    <w:unhideWhenUsed/>
    <w:rsid w:val="00474F0C"/>
    <w:pPr>
      <w:pBdr>
        <w:between w:val="double" w:sz="6" w:space="0" w:color="auto"/>
      </w:pBdr>
      <w:ind w:left="480"/>
    </w:pPr>
    <w:rPr>
      <w:sz w:val="20"/>
      <w:szCs w:val="20"/>
    </w:rPr>
  </w:style>
  <w:style w:type="paragraph" w:styleId="TOC5">
    <w:name w:val="toc 5"/>
    <w:basedOn w:val="Normal"/>
    <w:next w:val="Normal"/>
    <w:autoRedefine/>
    <w:uiPriority w:val="39"/>
    <w:unhideWhenUsed/>
    <w:rsid w:val="00474F0C"/>
    <w:pPr>
      <w:pBdr>
        <w:between w:val="double" w:sz="6" w:space="0" w:color="auto"/>
      </w:pBdr>
      <w:ind w:left="720"/>
    </w:pPr>
    <w:rPr>
      <w:sz w:val="20"/>
      <w:szCs w:val="20"/>
    </w:rPr>
  </w:style>
  <w:style w:type="paragraph" w:styleId="TOC6">
    <w:name w:val="toc 6"/>
    <w:basedOn w:val="Normal"/>
    <w:next w:val="Normal"/>
    <w:autoRedefine/>
    <w:uiPriority w:val="39"/>
    <w:unhideWhenUsed/>
    <w:rsid w:val="00474F0C"/>
    <w:pPr>
      <w:pBdr>
        <w:between w:val="double" w:sz="6" w:space="0" w:color="auto"/>
      </w:pBdr>
      <w:ind w:left="960"/>
    </w:pPr>
    <w:rPr>
      <w:sz w:val="20"/>
      <w:szCs w:val="20"/>
    </w:rPr>
  </w:style>
  <w:style w:type="paragraph" w:styleId="TOC7">
    <w:name w:val="toc 7"/>
    <w:basedOn w:val="Normal"/>
    <w:next w:val="Normal"/>
    <w:autoRedefine/>
    <w:uiPriority w:val="39"/>
    <w:unhideWhenUsed/>
    <w:rsid w:val="00474F0C"/>
    <w:pPr>
      <w:pBdr>
        <w:between w:val="double" w:sz="6" w:space="0" w:color="auto"/>
      </w:pBdr>
      <w:ind w:left="1200"/>
    </w:pPr>
    <w:rPr>
      <w:sz w:val="20"/>
      <w:szCs w:val="20"/>
    </w:rPr>
  </w:style>
  <w:style w:type="paragraph" w:styleId="TOC8">
    <w:name w:val="toc 8"/>
    <w:basedOn w:val="Normal"/>
    <w:next w:val="Normal"/>
    <w:autoRedefine/>
    <w:uiPriority w:val="39"/>
    <w:unhideWhenUsed/>
    <w:rsid w:val="00474F0C"/>
    <w:pPr>
      <w:pBdr>
        <w:between w:val="double" w:sz="6" w:space="0" w:color="auto"/>
      </w:pBdr>
      <w:ind w:left="1440"/>
    </w:pPr>
    <w:rPr>
      <w:sz w:val="20"/>
      <w:szCs w:val="20"/>
    </w:rPr>
  </w:style>
  <w:style w:type="paragraph" w:styleId="TOC9">
    <w:name w:val="toc 9"/>
    <w:basedOn w:val="Normal"/>
    <w:next w:val="Normal"/>
    <w:autoRedefine/>
    <w:uiPriority w:val="39"/>
    <w:unhideWhenUsed/>
    <w:rsid w:val="00474F0C"/>
    <w:pPr>
      <w:pBdr>
        <w:between w:val="double" w:sz="6" w:space="0" w:color="auto"/>
      </w:pBdr>
      <w:ind w:left="1680"/>
    </w:pPr>
    <w:rPr>
      <w:sz w:val="20"/>
      <w:szCs w:val="20"/>
    </w:rPr>
  </w:style>
  <w:style w:type="paragraph" w:styleId="TOCHeading">
    <w:name w:val="TOC Heading"/>
    <w:basedOn w:val="Heading1"/>
    <w:next w:val="Normal"/>
    <w:uiPriority w:val="39"/>
    <w:unhideWhenUsed/>
    <w:qFormat/>
    <w:rsid w:val="00474F0C"/>
    <w:pPr>
      <w:spacing w:line="276" w:lineRule="auto"/>
      <w:outlineLvl w:val="9"/>
    </w:pPr>
    <w:rPr>
      <w:color w:val="365F91" w:themeColor="accent1" w:themeShade="BF"/>
      <w:sz w:val="28"/>
      <w:szCs w:val="28"/>
    </w:rPr>
  </w:style>
  <w:style w:type="paragraph" w:styleId="Header">
    <w:name w:val="header"/>
    <w:basedOn w:val="Normal"/>
    <w:link w:val="HeaderChar"/>
    <w:uiPriority w:val="99"/>
    <w:unhideWhenUsed/>
    <w:rsid w:val="008863E4"/>
    <w:pPr>
      <w:tabs>
        <w:tab w:val="center" w:pos="4320"/>
        <w:tab w:val="right" w:pos="8640"/>
      </w:tabs>
    </w:pPr>
  </w:style>
  <w:style w:type="character" w:customStyle="1" w:styleId="HeaderChar">
    <w:name w:val="Header Char"/>
    <w:basedOn w:val="DefaultParagraphFont"/>
    <w:link w:val="Header"/>
    <w:uiPriority w:val="99"/>
    <w:rsid w:val="008863E4"/>
  </w:style>
  <w:style w:type="paragraph" w:styleId="Footer">
    <w:name w:val="footer"/>
    <w:basedOn w:val="Normal"/>
    <w:link w:val="FooterChar"/>
    <w:uiPriority w:val="99"/>
    <w:unhideWhenUsed/>
    <w:rsid w:val="008863E4"/>
    <w:pPr>
      <w:tabs>
        <w:tab w:val="center" w:pos="4320"/>
        <w:tab w:val="right" w:pos="8640"/>
      </w:tabs>
    </w:pPr>
  </w:style>
  <w:style w:type="character" w:customStyle="1" w:styleId="FooterChar">
    <w:name w:val="Footer Char"/>
    <w:basedOn w:val="DefaultParagraphFont"/>
    <w:link w:val="Footer"/>
    <w:uiPriority w:val="99"/>
    <w:rsid w:val="008863E4"/>
  </w:style>
  <w:style w:type="character" w:customStyle="1" w:styleId="Heading4Char">
    <w:name w:val="Heading 4 Char"/>
    <w:basedOn w:val="DefaultParagraphFont"/>
    <w:link w:val="Heading4"/>
    <w:uiPriority w:val="9"/>
    <w:rsid w:val="005F0AB6"/>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uiPriority w:val="99"/>
    <w:unhideWhenUsed/>
    <w:rsid w:val="00D86625"/>
  </w:style>
  <w:style w:type="character" w:customStyle="1" w:styleId="FootnoteTextChar">
    <w:name w:val="Footnote Text Char"/>
    <w:basedOn w:val="DefaultParagraphFont"/>
    <w:link w:val="FootnoteText"/>
    <w:uiPriority w:val="99"/>
    <w:rsid w:val="00D86625"/>
  </w:style>
  <w:style w:type="character" w:styleId="FootnoteReference">
    <w:name w:val="footnote reference"/>
    <w:basedOn w:val="DefaultParagraphFont"/>
    <w:uiPriority w:val="99"/>
    <w:unhideWhenUsed/>
    <w:rsid w:val="00D86625"/>
    <w:rPr>
      <w:vertAlign w:val="superscript"/>
    </w:rPr>
  </w:style>
  <w:style w:type="character" w:styleId="PageNumber">
    <w:name w:val="page number"/>
    <w:basedOn w:val="DefaultParagraphFont"/>
    <w:unhideWhenUsed/>
    <w:rsid w:val="00CF3BBE"/>
  </w:style>
  <w:style w:type="paragraph" w:styleId="BodyTextIndent3">
    <w:name w:val="Body Text Indent 3"/>
    <w:basedOn w:val="Normal"/>
    <w:link w:val="BodyTextIndent3Char"/>
    <w:rsid w:val="0021103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hanging="360"/>
    </w:pPr>
    <w:rPr>
      <w:rFonts w:ascii="Times New Roman" w:eastAsia="Times New Roman" w:hAnsi="Times New Roman" w:cs="Times New Roman"/>
      <w:lang w:val="nl-NL" w:eastAsia="nl-NL"/>
    </w:rPr>
  </w:style>
  <w:style w:type="character" w:customStyle="1" w:styleId="BodyTextIndent3Char">
    <w:name w:val="Body Text Indent 3 Char"/>
    <w:basedOn w:val="DefaultParagraphFont"/>
    <w:link w:val="BodyTextIndent3"/>
    <w:rsid w:val="00211030"/>
    <w:rPr>
      <w:rFonts w:ascii="Times New Roman" w:eastAsia="Times New Roman" w:hAnsi="Times New Roman" w:cs="Times New Roman"/>
      <w:lang w:val="nl-NL" w:eastAsia="nl-NL"/>
    </w:rPr>
  </w:style>
  <w:style w:type="character" w:styleId="CommentReference">
    <w:name w:val="annotation reference"/>
    <w:basedOn w:val="DefaultParagraphFont"/>
    <w:uiPriority w:val="99"/>
    <w:semiHidden/>
    <w:unhideWhenUsed/>
    <w:rsid w:val="00B622DD"/>
    <w:rPr>
      <w:sz w:val="16"/>
      <w:szCs w:val="16"/>
    </w:rPr>
  </w:style>
  <w:style w:type="paragraph" w:styleId="CommentText">
    <w:name w:val="annotation text"/>
    <w:basedOn w:val="Normal"/>
    <w:link w:val="CommentTextChar"/>
    <w:uiPriority w:val="99"/>
    <w:semiHidden/>
    <w:unhideWhenUsed/>
    <w:rsid w:val="00B622DD"/>
    <w:rPr>
      <w:sz w:val="20"/>
      <w:szCs w:val="20"/>
    </w:rPr>
  </w:style>
  <w:style w:type="character" w:customStyle="1" w:styleId="CommentTextChar">
    <w:name w:val="Comment Text Char"/>
    <w:basedOn w:val="DefaultParagraphFont"/>
    <w:link w:val="CommentText"/>
    <w:uiPriority w:val="99"/>
    <w:semiHidden/>
    <w:rsid w:val="00B622DD"/>
    <w:rPr>
      <w:sz w:val="20"/>
      <w:szCs w:val="20"/>
    </w:rPr>
  </w:style>
  <w:style w:type="paragraph" w:styleId="CommentSubject">
    <w:name w:val="annotation subject"/>
    <w:basedOn w:val="CommentText"/>
    <w:next w:val="CommentText"/>
    <w:link w:val="CommentSubjectChar"/>
    <w:uiPriority w:val="99"/>
    <w:semiHidden/>
    <w:unhideWhenUsed/>
    <w:rsid w:val="00B622DD"/>
    <w:rPr>
      <w:b/>
      <w:bCs/>
    </w:rPr>
  </w:style>
  <w:style w:type="character" w:customStyle="1" w:styleId="CommentSubjectChar">
    <w:name w:val="Comment Subject Char"/>
    <w:basedOn w:val="CommentTextChar"/>
    <w:link w:val="CommentSubject"/>
    <w:uiPriority w:val="99"/>
    <w:semiHidden/>
    <w:rsid w:val="00B622D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9F0"/>
  </w:style>
  <w:style w:type="paragraph" w:styleId="Heading1">
    <w:name w:val="heading 1"/>
    <w:basedOn w:val="Normal"/>
    <w:next w:val="Normal"/>
    <w:link w:val="Heading1Char"/>
    <w:uiPriority w:val="9"/>
    <w:qFormat/>
    <w:rsid w:val="00ED176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C0F2A"/>
    <w:pPr>
      <w:keepNext/>
      <w:keepLines/>
      <w:spacing w:before="200"/>
      <w:jc w:val="both"/>
      <w:outlineLvl w:val="1"/>
    </w:pPr>
    <w:rPr>
      <w:rFonts w:ascii="Arial" w:eastAsiaTheme="majorEastAsia" w:hAnsi="Arial" w:cs="Arial"/>
      <w:b/>
      <w:bCs/>
      <w:szCs w:val="26"/>
    </w:rPr>
  </w:style>
  <w:style w:type="paragraph" w:styleId="Heading3">
    <w:name w:val="heading 3"/>
    <w:basedOn w:val="Normal"/>
    <w:next w:val="Normal"/>
    <w:link w:val="Heading3Char"/>
    <w:autoRedefine/>
    <w:uiPriority w:val="9"/>
    <w:unhideWhenUsed/>
    <w:qFormat/>
    <w:rsid w:val="003002AB"/>
    <w:pPr>
      <w:keepNext/>
      <w:keepLines/>
      <w:spacing w:before="200"/>
      <w:jc w:val="both"/>
      <w:outlineLvl w:val="2"/>
    </w:pPr>
    <w:rPr>
      <w:rFonts w:ascii="Arial" w:eastAsiaTheme="majorEastAsia" w:hAnsi="Arial" w:cs="Arial"/>
      <w:bCs/>
      <w:i/>
      <w:sz w:val="22"/>
    </w:rPr>
  </w:style>
  <w:style w:type="paragraph" w:styleId="Heading4">
    <w:name w:val="heading 4"/>
    <w:basedOn w:val="Normal"/>
    <w:next w:val="Normal"/>
    <w:link w:val="Heading4Char"/>
    <w:uiPriority w:val="9"/>
    <w:unhideWhenUsed/>
    <w:qFormat/>
    <w:rsid w:val="005F0AB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55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5513"/>
    <w:rPr>
      <w:rFonts w:ascii="Lucida Grande" w:hAnsi="Lucida Grande" w:cs="Lucida Grande"/>
      <w:sz w:val="18"/>
      <w:szCs w:val="18"/>
    </w:rPr>
  </w:style>
  <w:style w:type="paragraph" w:styleId="NoSpacing">
    <w:name w:val="No Spacing"/>
    <w:link w:val="NoSpacingChar"/>
    <w:qFormat/>
    <w:rsid w:val="00835513"/>
    <w:rPr>
      <w:rFonts w:ascii="PMingLiU" w:hAnsi="PMingLiU"/>
      <w:sz w:val="22"/>
      <w:szCs w:val="22"/>
    </w:rPr>
  </w:style>
  <w:style w:type="character" w:customStyle="1" w:styleId="NoSpacingChar">
    <w:name w:val="No Spacing Char"/>
    <w:basedOn w:val="DefaultParagraphFont"/>
    <w:link w:val="NoSpacing"/>
    <w:rsid w:val="00835513"/>
    <w:rPr>
      <w:rFonts w:ascii="PMingLiU" w:hAnsi="PMingLiU"/>
      <w:sz w:val="22"/>
      <w:szCs w:val="22"/>
    </w:rPr>
  </w:style>
  <w:style w:type="character" w:customStyle="1" w:styleId="Heading1Char">
    <w:name w:val="Heading 1 Char"/>
    <w:basedOn w:val="DefaultParagraphFont"/>
    <w:link w:val="Heading1"/>
    <w:uiPriority w:val="9"/>
    <w:rsid w:val="00ED176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C0F2A"/>
    <w:rPr>
      <w:rFonts w:ascii="Arial" w:eastAsiaTheme="majorEastAsia" w:hAnsi="Arial" w:cs="Arial"/>
      <w:b/>
      <w:bCs/>
      <w:szCs w:val="26"/>
    </w:rPr>
  </w:style>
  <w:style w:type="character" w:customStyle="1" w:styleId="Heading3Char">
    <w:name w:val="Heading 3 Char"/>
    <w:basedOn w:val="DefaultParagraphFont"/>
    <w:link w:val="Heading3"/>
    <w:uiPriority w:val="9"/>
    <w:rsid w:val="003002AB"/>
    <w:rPr>
      <w:rFonts w:ascii="Arial" w:eastAsiaTheme="majorEastAsia" w:hAnsi="Arial" w:cs="Arial"/>
      <w:bCs/>
      <w:i/>
      <w:sz w:val="22"/>
    </w:rPr>
  </w:style>
  <w:style w:type="paragraph" w:styleId="ListParagraph">
    <w:name w:val="List Paragraph"/>
    <w:basedOn w:val="Normal"/>
    <w:uiPriority w:val="34"/>
    <w:qFormat/>
    <w:rsid w:val="00ED176A"/>
    <w:pPr>
      <w:ind w:left="720"/>
      <w:contextualSpacing/>
    </w:pPr>
  </w:style>
  <w:style w:type="character" w:styleId="Hyperlink">
    <w:name w:val="Hyperlink"/>
    <w:basedOn w:val="DefaultParagraphFont"/>
    <w:uiPriority w:val="99"/>
    <w:unhideWhenUsed/>
    <w:rsid w:val="00B85FA4"/>
    <w:rPr>
      <w:color w:val="0000FF" w:themeColor="hyperlink"/>
      <w:u w:val="single"/>
    </w:rPr>
  </w:style>
  <w:style w:type="character" w:styleId="FollowedHyperlink">
    <w:name w:val="FollowedHyperlink"/>
    <w:basedOn w:val="DefaultParagraphFont"/>
    <w:uiPriority w:val="99"/>
    <w:semiHidden/>
    <w:unhideWhenUsed/>
    <w:rsid w:val="00957190"/>
    <w:rPr>
      <w:color w:val="800080" w:themeColor="followedHyperlink"/>
      <w:u w:val="single"/>
    </w:rPr>
  </w:style>
  <w:style w:type="paragraph" w:styleId="TOC1">
    <w:name w:val="toc 1"/>
    <w:basedOn w:val="Normal"/>
    <w:next w:val="Normal"/>
    <w:autoRedefine/>
    <w:uiPriority w:val="39"/>
    <w:unhideWhenUsed/>
    <w:rsid w:val="00474F0C"/>
    <w:pPr>
      <w:spacing w:before="120"/>
    </w:pPr>
    <w:rPr>
      <w:rFonts w:asciiTheme="majorHAnsi" w:hAnsiTheme="majorHAnsi"/>
      <w:b/>
      <w:color w:val="548DD4"/>
    </w:rPr>
  </w:style>
  <w:style w:type="paragraph" w:styleId="TOC2">
    <w:name w:val="toc 2"/>
    <w:basedOn w:val="Normal"/>
    <w:next w:val="Normal"/>
    <w:autoRedefine/>
    <w:uiPriority w:val="39"/>
    <w:unhideWhenUsed/>
    <w:rsid w:val="00474F0C"/>
    <w:rPr>
      <w:sz w:val="22"/>
      <w:szCs w:val="22"/>
    </w:rPr>
  </w:style>
  <w:style w:type="paragraph" w:styleId="TOC3">
    <w:name w:val="toc 3"/>
    <w:basedOn w:val="Normal"/>
    <w:next w:val="Normal"/>
    <w:autoRedefine/>
    <w:uiPriority w:val="39"/>
    <w:unhideWhenUsed/>
    <w:rsid w:val="00474F0C"/>
    <w:pPr>
      <w:ind w:left="240"/>
    </w:pPr>
    <w:rPr>
      <w:i/>
      <w:sz w:val="22"/>
      <w:szCs w:val="22"/>
    </w:rPr>
  </w:style>
  <w:style w:type="paragraph" w:styleId="TOC4">
    <w:name w:val="toc 4"/>
    <w:basedOn w:val="Normal"/>
    <w:next w:val="Normal"/>
    <w:autoRedefine/>
    <w:uiPriority w:val="39"/>
    <w:unhideWhenUsed/>
    <w:rsid w:val="00474F0C"/>
    <w:pPr>
      <w:pBdr>
        <w:between w:val="double" w:sz="6" w:space="0" w:color="auto"/>
      </w:pBdr>
      <w:ind w:left="480"/>
    </w:pPr>
    <w:rPr>
      <w:sz w:val="20"/>
      <w:szCs w:val="20"/>
    </w:rPr>
  </w:style>
  <w:style w:type="paragraph" w:styleId="TOC5">
    <w:name w:val="toc 5"/>
    <w:basedOn w:val="Normal"/>
    <w:next w:val="Normal"/>
    <w:autoRedefine/>
    <w:uiPriority w:val="39"/>
    <w:unhideWhenUsed/>
    <w:rsid w:val="00474F0C"/>
    <w:pPr>
      <w:pBdr>
        <w:between w:val="double" w:sz="6" w:space="0" w:color="auto"/>
      </w:pBdr>
      <w:ind w:left="720"/>
    </w:pPr>
    <w:rPr>
      <w:sz w:val="20"/>
      <w:szCs w:val="20"/>
    </w:rPr>
  </w:style>
  <w:style w:type="paragraph" w:styleId="TOC6">
    <w:name w:val="toc 6"/>
    <w:basedOn w:val="Normal"/>
    <w:next w:val="Normal"/>
    <w:autoRedefine/>
    <w:uiPriority w:val="39"/>
    <w:unhideWhenUsed/>
    <w:rsid w:val="00474F0C"/>
    <w:pPr>
      <w:pBdr>
        <w:between w:val="double" w:sz="6" w:space="0" w:color="auto"/>
      </w:pBdr>
      <w:ind w:left="960"/>
    </w:pPr>
    <w:rPr>
      <w:sz w:val="20"/>
      <w:szCs w:val="20"/>
    </w:rPr>
  </w:style>
  <w:style w:type="paragraph" w:styleId="TOC7">
    <w:name w:val="toc 7"/>
    <w:basedOn w:val="Normal"/>
    <w:next w:val="Normal"/>
    <w:autoRedefine/>
    <w:uiPriority w:val="39"/>
    <w:unhideWhenUsed/>
    <w:rsid w:val="00474F0C"/>
    <w:pPr>
      <w:pBdr>
        <w:between w:val="double" w:sz="6" w:space="0" w:color="auto"/>
      </w:pBdr>
      <w:ind w:left="1200"/>
    </w:pPr>
    <w:rPr>
      <w:sz w:val="20"/>
      <w:szCs w:val="20"/>
    </w:rPr>
  </w:style>
  <w:style w:type="paragraph" w:styleId="TOC8">
    <w:name w:val="toc 8"/>
    <w:basedOn w:val="Normal"/>
    <w:next w:val="Normal"/>
    <w:autoRedefine/>
    <w:uiPriority w:val="39"/>
    <w:unhideWhenUsed/>
    <w:rsid w:val="00474F0C"/>
    <w:pPr>
      <w:pBdr>
        <w:between w:val="double" w:sz="6" w:space="0" w:color="auto"/>
      </w:pBdr>
      <w:ind w:left="1440"/>
    </w:pPr>
    <w:rPr>
      <w:sz w:val="20"/>
      <w:szCs w:val="20"/>
    </w:rPr>
  </w:style>
  <w:style w:type="paragraph" w:styleId="TOC9">
    <w:name w:val="toc 9"/>
    <w:basedOn w:val="Normal"/>
    <w:next w:val="Normal"/>
    <w:autoRedefine/>
    <w:uiPriority w:val="39"/>
    <w:unhideWhenUsed/>
    <w:rsid w:val="00474F0C"/>
    <w:pPr>
      <w:pBdr>
        <w:between w:val="double" w:sz="6" w:space="0" w:color="auto"/>
      </w:pBdr>
      <w:ind w:left="1680"/>
    </w:pPr>
    <w:rPr>
      <w:sz w:val="20"/>
      <w:szCs w:val="20"/>
    </w:rPr>
  </w:style>
  <w:style w:type="paragraph" w:styleId="TOCHeading">
    <w:name w:val="TOC Heading"/>
    <w:basedOn w:val="Heading1"/>
    <w:next w:val="Normal"/>
    <w:uiPriority w:val="39"/>
    <w:unhideWhenUsed/>
    <w:qFormat/>
    <w:rsid w:val="00474F0C"/>
    <w:pPr>
      <w:spacing w:line="276" w:lineRule="auto"/>
      <w:outlineLvl w:val="9"/>
    </w:pPr>
    <w:rPr>
      <w:color w:val="365F91" w:themeColor="accent1" w:themeShade="BF"/>
      <w:sz w:val="28"/>
      <w:szCs w:val="28"/>
    </w:rPr>
  </w:style>
  <w:style w:type="paragraph" w:styleId="Header">
    <w:name w:val="header"/>
    <w:basedOn w:val="Normal"/>
    <w:link w:val="HeaderChar"/>
    <w:uiPriority w:val="99"/>
    <w:unhideWhenUsed/>
    <w:rsid w:val="008863E4"/>
    <w:pPr>
      <w:tabs>
        <w:tab w:val="center" w:pos="4320"/>
        <w:tab w:val="right" w:pos="8640"/>
      </w:tabs>
    </w:pPr>
  </w:style>
  <w:style w:type="character" w:customStyle="1" w:styleId="HeaderChar">
    <w:name w:val="Header Char"/>
    <w:basedOn w:val="DefaultParagraphFont"/>
    <w:link w:val="Header"/>
    <w:uiPriority w:val="99"/>
    <w:rsid w:val="008863E4"/>
  </w:style>
  <w:style w:type="paragraph" w:styleId="Footer">
    <w:name w:val="footer"/>
    <w:basedOn w:val="Normal"/>
    <w:link w:val="FooterChar"/>
    <w:uiPriority w:val="99"/>
    <w:unhideWhenUsed/>
    <w:rsid w:val="008863E4"/>
    <w:pPr>
      <w:tabs>
        <w:tab w:val="center" w:pos="4320"/>
        <w:tab w:val="right" w:pos="8640"/>
      </w:tabs>
    </w:pPr>
  </w:style>
  <w:style w:type="character" w:customStyle="1" w:styleId="FooterChar">
    <w:name w:val="Footer Char"/>
    <w:basedOn w:val="DefaultParagraphFont"/>
    <w:link w:val="Footer"/>
    <w:uiPriority w:val="99"/>
    <w:rsid w:val="008863E4"/>
  </w:style>
  <w:style w:type="character" w:customStyle="1" w:styleId="Heading4Char">
    <w:name w:val="Heading 4 Char"/>
    <w:basedOn w:val="DefaultParagraphFont"/>
    <w:link w:val="Heading4"/>
    <w:uiPriority w:val="9"/>
    <w:rsid w:val="005F0AB6"/>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uiPriority w:val="99"/>
    <w:unhideWhenUsed/>
    <w:rsid w:val="00D86625"/>
  </w:style>
  <w:style w:type="character" w:customStyle="1" w:styleId="FootnoteTextChar">
    <w:name w:val="Footnote Text Char"/>
    <w:basedOn w:val="DefaultParagraphFont"/>
    <w:link w:val="FootnoteText"/>
    <w:uiPriority w:val="99"/>
    <w:rsid w:val="00D86625"/>
  </w:style>
  <w:style w:type="character" w:styleId="FootnoteReference">
    <w:name w:val="footnote reference"/>
    <w:basedOn w:val="DefaultParagraphFont"/>
    <w:uiPriority w:val="99"/>
    <w:unhideWhenUsed/>
    <w:rsid w:val="00D86625"/>
    <w:rPr>
      <w:vertAlign w:val="superscript"/>
    </w:rPr>
  </w:style>
  <w:style w:type="character" w:styleId="PageNumber">
    <w:name w:val="page number"/>
    <w:basedOn w:val="DefaultParagraphFont"/>
    <w:unhideWhenUsed/>
    <w:rsid w:val="00CF3BBE"/>
  </w:style>
  <w:style w:type="paragraph" w:styleId="BodyTextIndent3">
    <w:name w:val="Body Text Indent 3"/>
    <w:basedOn w:val="Normal"/>
    <w:link w:val="BodyTextIndent3Char"/>
    <w:rsid w:val="0021103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hanging="360"/>
    </w:pPr>
    <w:rPr>
      <w:rFonts w:ascii="Times New Roman" w:eastAsia="Times New Roman" w:hAnsi="Times New Roman" w:cs="Times New Roman"/>
      <w:lang w:val="nl-NL" w:eastAsia="nl-NL"/>
    </w:rPr>
  </w:style>
  <w:style w:type="character" w:customStyle="1" w:styleId="BodyTextIndent3Char">
    <w:name w:val="Body Text Indent 3 Char"/>
    <w:basedOn w:val="DefaultParagraphFont"/>
    <w:link w:val="BodyTextIndent3"/>
    <w:rsid w:val="00211030"/>
    <w:rPr>
      <w:rFonts w:ascii="Times New Roman" w:eastAsia="Times New Roman" w:hAnsi="Times New Roman" w:cs="Times New Roman"/>
      <w:lang w:val="nl-NL" w:eastAsia="nl-NL"/>
    </w:rPr>
  </w:style>
  <w:style w:type="character" w:styleId="CommentReference">
    <w:name w:val="annotation reference"/>
    <w:basedOn w:val="DefaultParagraphFont"/>
    <w:uiPriority w:val="99"/>
    <w:semiHidden/>
    <w:unhideWhenUsed/>
    <w:rsid w:val="00B622DD"/>
    <w:rPr>
      <w:sz w:val="16"/>
      <w:szCs w:val="16"/>
    </w:rPr>
  </w:style>
  <w:style w:type="paragraph" w:styleId="CommentText">
    <w:name w:val="annotation text"/>
    <w:basedOn w:val="Normal"/>
    <w:link w:val="CommentTextChar"/>
    <w:uiPriority w:val="99"/>
    <w:semiHidden/>
    <w:unhideWhenUsed/>
    <w:rsid w:val="00B622DD"/>
    <w:rPr>
      <w:sz w:val="20"/>
      <w:szCs w:val="20"/>
    </w:rPr>
  </w:style>
  <w:style w:type="character" w:customStyle="1" w:styleId="CommentTextChar">
    <w:name w:val="Comment Text Char"/>
    <w:basedOn w:val="DefaultParagraphFont"/>
    <w:link w:val="CommentText"/>
    <w:uiPriority w:val="99"/>
    <w:semiHidden/>
    <w:rsid w:val="00B622DD"/>
    <w:rPr>
      <w:sz w:val="20"/>
      <w:szCs w:val="20"/>
    </w:rPr>
  </w:style>
  <w:style w:type="paragraph" w:styleId="CommentSubject">
    <w:name w:val="annotation subject"/>
    <w:basedOn w:val="CommentText"/>
    <w:next w:val="CommentText"/>
    <w:link w:val="CommentSubjectChar"/>
    <w:uiPriority w:val="99"/>
    <w:semiHidden/>
    <w:unhideWhenUsed/>
    <w:rsid w:val="00B622DD"/>
    <w:rPr>
      <w:b/>
      <w:bCs/>
    </w:rPr>
  </w:style>
  <w:style w:type="character" w:customStyle="1" w:styleId="CommentSubjectChar">
    <w:name w:val="Comment Subject Char"/>
    <w:basedOn w:val="CommentTextChar"/>
    <w:link w:val="CommentSubject"/>
    <w:uiPriority w:val="99"/>
    <w:semiHidden/>
    <w:rsid w:val="00B622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rive.google.com/drive/folders/0B3ywN5Bpd1x6STBFZEhxR0U1ajg" TargetMode="External"/><Relationship Id="rId18" Type="http://schemas.openxmlformats.org/officeDocument/2006/relationships/hyperlink" Target="https://www.facebook.com/wageningenuniversity/"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twitter.com/UniWageningen" TargetMode="External"/><Relationship Id="rId7" Type="http://schemas.openxmlformats.org/officeDocument/2006/relationships/webSettings" Target="webSettings.xml"/><Relationship Id="rId12" Type="http://schemas.openxmlformats.org/officeDocument/2006/relationships/hyperlink" Target="mailto:info.thefieldwageningencampus@wur.nl" TargetMode="External"/><Relationship Id="rId17" Type="http://schemas.openxmlformats.org/officeDocument/2006/relationships/hyperlink" Target="http://resource.wageningenur.nl/nl/contact.ht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acebook.com/campuslifewageningen/" TargetMode="External"/><Relationship Id="rId20" Type="http://schemas.openxmlformats.org/officeDocument/2006/relationships/hyperlink" Target="https://twitter.com/WageningenUR"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like.wijnheijmer@wur.nl" TargetMode="External"/><Relationship Id="rId24" Type="http://schemas.openxmlformats.org/officeDocument/2006/relationships/image" Target="media/image3.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mailto:onlinesupport@wur.nl" TargetMode="External"/><Relationship Id="rId23" Type="http://schemas.openxmlformats.org/officeDocument/2006/relationships/image" Target="media/image2.jpe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facebook.com/Wageningen-UR-University-Research-centre-104591555027/"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thefieldwageningencampus.nl/en/thefield.htm" TargetMode="External"/><Relationship Id="rId22" Type="http://schemas.openxmlformats.org/officeDocument/2006/relationships/hyperlink" Target="https://twitter.com/WageningenINT"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Add summary and purpose here</Abstract>
  <CompanyAddress>Date: March 2016</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97D8D1-0F81-4E87-BC49-1043EE91A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F9D4B29A.dotm</Template>
  <TotalTime>49</TotalTime>
  <Pages>13</Pages>
  <Words>3442</Words>
  <Characters>19622</Characters>
  <Application>Microsoft Office Word</Application>
  <DocSecurity>0</DocSecurity>
  <Lines>163</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Management Guide</vt:lpstr>
      <vt:lpstr>Management Guide</vt:lpstr>
    </vt:vector>
  </TitlesOfParts>
  <Company>Wortels in Onderwijs</Company>
  <LinksUpToDate>false</LinksUpToDate>
  <CharactersWithSpaces>23018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Guide</dc:title>
  <dc:creator>Author: Blair Van Pelt</dc:creator>
  <cp:lastModifiedBy>Wijnheijmer, Elike</cp:lastModifiedBy>
  <cp:revision>3</cp:revision>
  <cp:lastPrinted>2016-02-28T20:07:00Z</cp:lastPrinted>
  <dcterms:created xsi:type="dcterms:W3CDTF">2017-02-18T09:06:00Z</dcterms:created>
  <dcterms:modified xsi:type="dcterms:W3CDTF">2017-02-18T09:55:00Z</dcterms:modified>
</cp:coreProperties>
</file>